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520F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after="0" w:beforeAutospacing="0" w:afterAutospacing="0"/>
        <w:jc w:val="center"/>
      </w:pPr>
      <w:r>
        <w:drawing>
          <wp:inline xmlns:wp="http://schemas.openxmlformats.org/drawingml/2006/wordprocessingDrawing">
            <wp:extent cx="485140" cy="561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1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widowControl w:val="1"/>
        <w:shd w:val="clear" w:fill="auto"/>
        <w:spacing w:after="0" w:beforeAutospacing="0" w:afterAutospacing="0"/>
        <w:jc w:val="center"/>
      </w:pP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t xml:space="preserve">  </w:t>
      </w:r>
      <w:r>
        <w:rPr>
          <w:rFonts w:ascii="Times New Roman" w:hAnsi="Times New Roman"/>
          <w:sz w:val="24"/>
        </w:rPr>
        <w:t xml:space="preserve">        Администрация                                                                    Буряад Республикын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                                                Яруунын аймагай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«Озерное»                                                                                «Сурхээгтэ»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Еравнинский район                                                           муниципальна байгуулгын </w:t>
      </w:r>
    </w:p>
    <w:p>
      <w:pPr>
        <w:keepNext w:val="0"/>
        <w:widowControl w:val="1"/>
        <w:pBdr>
          <w:top w:val="none" w:sz="0" w:space="0" w:shadow="0" w:frame="0" w:color="auto"/>
          <w:left w:val="none" w:sz="0" w:space="0" w:shadow="0" w:frame="0" w:color="auto"/>
          <w:bottom w:val="single" w:sz="12" w:space="1" w:shadow="0" w:frame="0" w:color="auto"/>
          <w:right w:val="none" w:sz="0" w:space="0" w:shadow="0" w:frame="0" w:color="auto"/>
        </w:pBdr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Республика Бурятия                                                                          Захиргаан</w:t>
      </w:r>
    </w:p>
    <w:p>
      <w:pPr>
        <w:keepNext w:val="0"/>
        <w:widowControl w:val="1"/>
        <w:pBdr>
          <w:top w:val="none" w:sz="0" w:space="0" w:shadow="0" w:frame="0" w:color="auto"/>
          <w:left w:val="none" w:sz="0" w:space="0" w:shadow="0" w:frame="0" w:color="auto"/>
          <w:bottom w:val="single" w:sz="12" w:space="1" w:shadow="0" w:frame="0" w:color="auto"/>
          <w:right w:val="none" w:sz="0" w:space="0" w:shadow="0" w:frame="0" w:color="auto"/>
        </w:pBdr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>
      <w:pPr>
        <w:keepNext w:val="0"/>
        <w:widowControl w:val="1"/>
        <w:shd w:val="clear" w:fill="auto"/>
        <w:spacing w:after="0" w:beforeAutospacing="0" w:afterAutospacing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671445, Республика Бурятия, Еравнинский район, п.Озерный ул.Озерная 2 тел.89915410401</w:t>
      </w:r>
    </w:p>
    <w:p>
      <w:pPr>
        <w:keepNext w:val="0"/>
        <w:widowControl w:val="1"/>
        <w:shd w:val="clear" w:fill="auto"/>
        <w:spacing w:after="0" w:beforeAutospacing="0" w:afterAutospacing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"mailto:E-mail%5embukoz@yandex.ru"</w:instrText>
      </w:r>
      <w:r>
        <w:rPr>
          <w:rFonts w:ascii="Times New Roman" w:hAnsi="Times New Roman"/>
          <w:sz w:val="16"/>
        </w:rPr>
        <w:fldChar w:fldCharType="separate"/>
      </w:r>
      <w:r>
        <w:rPr>
          <w:rStyle w:val="C2"/>
          <w:rFonts w:ascii="Times New Roman" w:hAnsi="Times New Roman"/>
          <w:sz w:val="16"/>
        </w:rPr>
        <w:t>E-mail^ amo.ozernoe@mail.ru</w:t>
      </w:r>
      <w:r>
        <w:rPr>
          <w:rFonts w:ascii="Times New Roman" w:hAnsi="Times New Roman"/>
          <w:sz w:val="16"/>
        </w:rPr>
        <w:fldChar w:fldCharType="end"/>
      </w:r>
    </w:p>
    <w:p>
      <w:pPr>
        <w:keepNext w:val="0"/>
        <w:widowControl w:val="1"/>
        <w:shd w:val="clear" w:fill="auto"/>
        <w:spacing w:after="0" w:beforeAutospacing="0" w:afterAutospacing="0"/>
        <w:jc w:val="center"/>
        <w:rPr>
          <w:rFonts w:ascii="Times New Roman" w:hAnsi="Times New Roman"/>
          <w:sz w:val="16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>
      <w:pPr>
        <w:keepNext w:val="0"/>
        <w:widowControl w:val="1"/>
        <w:shd w:val="clear" w:fill="auto"/>
        <w:spacing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27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 декабря 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                                                                                              п.Озерный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Об отмене Постановления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Администрации муниципального образования «Озерное»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 xml:space="preserve">№ 17 от 13.10.2021 года «Об утверждении Порядка 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предоставления в аренду и безвозмездное пользование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имущества, находящегося в собственности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Администрации муниципального образования "Озерное"».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i w:val="1"/>
          <w:sz w:val="22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На основании пункта 5 части 10 статьи 35 Федерального закона № 131-ФЗ от 06.10.2003 года «Об общих принципах организации местного самоуправления в Российской Федерации»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>
      <w:pPr>
        <w:numPr>
          <w:ilvl w:val="0"/>
          <w:numId w:val="1"/>
        </w:numPr>
        <w:spacing w:after="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Отменить постановление Администрации муниципального образования «Озерное»</w:t>
      </w:r>
      <w:r>
        <w:rPr>
          <w:rFonts w:ascii="Times New Roman" w:hAnsi="Times New Roman"/>
          <w:i w:val="1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№ 17 от 13.10.2021 года </w:t>
      </w:r>
      <w:r>
        <w:rPr>
          <w:rFonts w:ascii="Times New Roman" w:hAnsi="Times New Roman"/>
          <w:i w:val="0"/>
        </w:rPr>
        <w:t>«Об утверждении Порядка предоставления в аренду и безвозмездное пользование имущества, находящегося в собственности Администрации муниципального образования "Озерное".</w:t>
      </w:r>
    </w:p>
    <w:p>
      <w:pPr>
        <w:pStyle w:val="P1"/>
        <w:keepNext w:val="0"/>
        <w:widowControl w:val="1"/>
        <w:numPr>
          <w:ilvl w:val="0"/>
          <w:numId w:val="1"/>
        </w:numPr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Контроль за исполнением данного постановления оставляю за собой.</w:t>
      </w:r>
    </w:p>
    <w:p>
      <w:pPr>
        <w:pStyle w:val="P1"/>
        <w:keepNext w:val="0"/>
        <w:widowControl w:val="1"/>
        <w:numPr>
          <w:ilvl w:val="0"/>
          <w:numId w:val="1"/>
        </w:numPr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Настоящее постановление вступает в силу со дня подписания.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p>
      <w:pPr>
        <w:keepNext w:val="0"/>
        <w:widowControl w:val="1"/>
        <w:shd w:val="clear" w:fill="auto"/>
        <w:spacing w:after="0" w:beforeAutospacing="0" w:afterAutospacing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Глава АМО «Озерное»                                       Б.И.Панфилов</w:t>
      </w:r>
    </w:p>
    <w:p>
      <w:pPr>
        <w:keepNext w:val="0"/>
        <w:widowControl w:val="1"/>
        <w:shd w:val="clear" w:fill="auto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2"/>
        <w:keepNext w:val="0"/>
        <w:widowControl w:val="1"/>
        <w:shd w:val="clear" w:fill="auto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tabs>
          <w:tab w:val="left" w:pos="5380" w:leader="none"/>
        </w:tabs>
        <w:spacing w:lineRule="auto" w:line="275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5130AB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List Paragraph"/>
    <w:basedOn w:val="P0"/>
    <w:pPr>
      <w:spacing w:after="200" w:beforeAutospacing="0" w:afterAutospacing="0"/>
      <w:ind w:left="720"/>
      <w:contextualSpacing w:val="1"/>
    </w:pPr>
    <w:rPr/>
  </w:style>
  <w:style w:type="paragraph" w:styleId="P2">
    <w:name w:val="No Spacing"/>
    <w:basedOn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