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04" w:rsidRDefault="003F3504" w:rsidP="003F3504">
      <w:pPr>
        <w:jc w:val="center"/>
      </w:pPr>
      <w:r>
        <w:rPr>
          <w:noProof/>
        </w:rPr>
        <w:drawing>
          <wp:inline distT="0" distB="0" distL="0" distR="0" wp14:anchorId="28EB6262" wp14:editId="692A0205">
            <wp:extent cx="485140" cy="5613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3504" w:rsidRDefault="003F3504" w:rsidP="003F3504">
      <w:pPr>
        <w:jc w:val="center"/>
      </w:pPr>
    </w:p>
    <w:p w:rsidR="003F3504" w:rsidRDefault="003F3504" w:rsidP="003F3504">
      <w:pPr>
        <w:jc w:val="both"/>
      </w:pPr>
      <w:r>
        <w:t xml:space="preserve">          Администрация                                                                  </w:t>
      </w:r>
      <w:proofErr w:type="spellStart"/>
      <w:r>
        <w:t>Буряад</w:t>
      </w:r>
      <w:proofErr w:type="spellEnd"/>
      <w:r>
        <w:t xml:space="preserve"> </w:t>
      </w:r>
      <w:proofErr w:type="spellStart"/>
      <w:r>
        <w:t>Республикын</w:t>
      </w:r>
      <w:proofErr w:type="spellEnd"/>
    </w:p>
    <w:p w:rsidR="003F3504" w:rsidRDefault="003F3504" w:rsidP="003F3504">
      <w:pPr>
        <w:jc w:val="both"/>
      </w:pPr>
      <w:r>
        <w:t xml:space="preserve">муниципального образования                                                       </w:t>
      </w:r>
      <w:proofErr w:type="spellStart"/>
      <w:r>
        <w:t>Яруунын</w:t>
      </w:r>
      <w:proofErr w:type="spellEnd"/>
      <w:r>
        <w:t xml:space="preserve"> </w:t>
      </w:r>
      <w:proofErr w:type="spellStart"/>
      <w:r>
        <w:t>аймагай</w:t>
      </w:r>
      <w:proofErr w:type="spellEnd"/>
    </w:p>
    <w:p w:rsidR="003F3504" w:rsidRDefault="003F3504" w:rsidP="003F3504">
      <w:pPr>
        <w:jc w:val="both"/>
      </w:pPr>
      <w:r>
        <w:t xml:space="preserve">               «Озерное»                                                                              «</w:t>
      </w:r>
      <w:proofErr w:type="spellStart"/>
      <w:r>
        <w:t>Сурхээгтэ</w:t>
      </w:r>
      <w:proofErr w:type="spellEnd"/>
      <w:r>
        <w:t>»</w:t>
      </w:r>
    </w:p>
    <w:p w:rsidR="003F3504" w:rsidRDefault="003F3504" w:rsidP="003F3504">
      <w:pPr>
        <w:jc w:val="both"/>
      </w:pPr>
      <w:r>
        <w:t xml:space="preserve">       Еравнинский район                                                           </w:t>
      </w:r>
      <w:proofErr w:type="spellStart"/>
      <w:r>
        <w:t>муниципальна</w:t>
      </w:r>
      <w:proofErr w:type="spellEnd"/>
      <w:r>
        <w:t xml:space="preserve"> </w:t>
      </w:r>
      <w:proofErr w:type="spellStart"/>
      <w:r>
        <w:t>байгуулгын</w:t>
      </w:r>
      <w:proofErr w:type="spellEnd"/>
      <w:r>
        <w:t xml:space="preserve"> </w:t>
      </w:r>
    </w:p>
    <w:p w:rsidR="003F3504" w:rsidRDefault="003F3504" w:rsidP="003F3504">
      <w:pPr>
        <w:pBdr>
          <w:bottom w:val="single" w:sz="12" w:space="1" w:color="auto"/>
        </w:pBdr>
        <w:jc w:val="both"/>
      </w:pPr>
      <w:r>
        <w:t xml:space="preserve">       Республика Бурятия                                                                        </w:t>
      </w:r>
      <w:proofErr w:type="spellStart"/>
      <w:r>
        <w:t>Захиргаан</w:t>
      </w:r>
      <w:proofErr w:type="spellEnd"/>
    </w:p>
    <w:p w:rsidR="003F3504" w:rsidRDefault="003F3504" w:rsidP="003F3504">
      <w:pPr>
        <w:pBdr>
          <w:bottom w:val="single" w:sz="12" w:space="1" w:color="auto"/>
        </w:pBdr>
        <w:jc w:val="both"/>
      </w:pPr>
      <w:r>
        <w:t>____________________________________________________________________________</w:t>
      </w:r>
    </w:p>
    <w:p w:rsidR="003F3504" w:rsidRDefault="003F3504" w:rsidP="003F3504">
      <w:pPr>
        <w:jc w:val="center"/>
        <w:rPr>
          <w:sz w:val="18"/>
        </w:rPr>
      </w:pPr>
      <w:r>
        <w:rPr>
          <w:sz w:val="18"/>
        </w:rPr>
        <w:t>671445, Республика Бурятия, Еравнинский район, п.Озерный ул.Озерная 2 тел.89915410401</w:t>
      </w:r>
    </w:p>
    <w:p w:rsidR="003F3504" w:rsidRDefault="003F3504" w:rsidP="003F3504">
      <w:pPr>
        <w:jc w:val="center"/>
        <w:rPr>
          <w:sz w:val="18"/>
        </w:rPr>
      </w:pPr>
    </w:p>
    <w:p w:rsidR="003F3504" w:rsidRDefault="003F3504" w:rsidP="003F3504">
      <w:pPr>
        <w:jc w:val="center"/>
        <w:rPr>
          <w:sz w:val="18"/>
        </w:rPr>
      </w:pPr>
    </w:p>
    <w:p w:rsidR="003F3504" w:rsidRDefault="003F3504" w:rsidP="003F3504">
      <w:pPr>
        <w:jc w:val="center"/>
        <w:rPr>
          <w:sz w:val="18"/>
        </w:rPr>
      </w:pPr>
    </w:p>
    <w:p w:rsidR="003F3504" w:rsidRDefault="003F3504" w:rsidP="003F3504">
      <w:pPr>
        <w:jc w:val="center"/>
        <w:rPr>
          <w:sz w:val="32"/>
        </w:rPr>
      </w:pPr>
      <w:r>
        <w:rPr>
          <w:sz w:val="32"/>
        </w:rPr>
        <w:t>РАСПОРЯЖЕНИЕ</w:t>
      </w:r>
    </w:p>
    <w:p w:rsidR="003F3504" w:rsidRDefault="003F3504" w:rsidP="003F3504">
      <w:pPr>
        <w:jc w:val="both"/>
        <w:rPr>
          <w:sz w:val="32"/>
        </w:rPr>
      </w:pPr>
    </w:p>
    <w:p w:rsidR="003F3504" w:rsidRDefault="003F3504" w:rsidP="003F3504">
      <w:pPr>
        <w:jc w:val="both"/>
        <w:rPr>
          <w:sz w:val="28"/>
        </w:rPr>
      </w:pPr>
      <w:r>
        <w:rPr>
          <w:sz w:val="28"/>
        </w:rPr>
        <w:t>№ 03-р</w:t>
      </w:r>
    </w:p>
    <w:p w:rsidR="003F3504" w:rsidRDefault="003F3504" w:rsidP="003F3504">
      <w:pPr>
        <w:jc w:val="both"/>
        <w:rPr>
          <w:sz w:val="28"/>
        </w:rPr>
      </w:pPr>
      <w:r>
        <w:rPr>
          <w:sz w:val="28"/>
        </w:rPr>
        <w:t>от 25 января 2023 года                                                                       п.Озерный</w:t>
      </w:r>
    </w:p>
    <w:p w:rsidR="003F3504" w:rsidRDefault="003F3504" w:rsidP="003F3504">
      <w:pPr>
        <w:jc w:val="both"/>
        <w:rPr>
          <w:sz w:val="28"/>
        </w:rPr>
      </w:pPr>
    </w:p>
    <w:p w:rsidR="003F3504" w:rsidRDefault="003F3504" w:rsidP="003F3504">
      <w:pPr>
        <w:jc w:val="both"/>
        <w:rPr>
          <w:sz w:val="28"/>
        </w:rPr>
      </w:pPr>
      <w:r w:rsidRPr="003F3504">
        <w:rPr>
          <w:sz w:val="28"/>
        </w:rPr>
        <w:t xml:space="preserve">    В соответствии</w:t>
      </w:r>
      <w:r>
        <w:rPr>
          <w:sz w:val="28"/>
        </w:rPr>
        <w:t xml:space="preserve"> со статьей 20, статьей 160.1 Бюджетного кодекса Российской Федерации, Решением Совета депутатов муниципального образования «Озерное» от 28.12.2022г. № 2</w:t>
      </w:r>
      <w:r w:rsidR="007E3F69">
        <w:rPr>
          <w:sz w:val="28"/>
        </w:rPr>
        <w:t>5</w:t>
      </w:r>
      <w:r>
        <w:rPr>
          <w:sz w:val="28"/>
        </w:rPr>
        <w:t>/1 «О бюджете МО «Озерное» на 2023 год и на плановый период 2024 и 2025 годов»:</w:t>
      </w:r>
      <w:bookmarkStart w:id="0" w:name="_GoBack"/>
      <w:bookmarkEnd w:id="0"/>
    </w:p>
    <w:p w:rsidR="003F3504" w:rsidRDefault="003F3504" w:rsidP="003F3504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Внести следующие изменения в Решение Совета Депутатов муниципального образования «Озерное» от 28.12.2022г №26/1 «О бюджете МО «Озерное» на 2023 год и плановый период 2024 и 2025 годов».</w:t>
      </w:r>
    </w:p>
    <w:p w:rsidR="003F3504" w:rsidRDefault="003F3504" w:rsidP="003F3504">
      <w:pPr>
        <w:pStyle w:val="a5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Включить следующие коды бюджетной классификации:</w:t>
      </w:r>
    </w:p>
    <w:p w:rsidR="003F3504" w:rsidRDefault="003F3504" w:rsidP="003F3504">
      <w:pPr>
        <w:pStyle w:val="a5"/>
        <w:ind w:left="1440"/>
        <w:jc w:val="both"/>
        <w:rPr>
          <w:sz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42"/>
        <w:gridCol w:w="2183"/>
        <w:gridCol w:w="4931"/>
      </w:tblGrid>
      <w:tr w:rsidR="003F3504" w:rsidTr="003F3504">
        <w:trPr>
          <w:trHeight w:val="517"/>
        </w:trPr>
        <w:tc>
          <w:tcPr>
            <w:tcW w:w="4425" w:type="dxa"/>
            <w:gridSpan w:val="2"/>
          </w:tcPr>
          <w:p w:rsidR="003F3504" w:rsidRPr="003F3504" w:rsidRDefault="003F3504" w:rsidP="003F3504">
            <w:pPr>
              <w:pStyle w:val="a5"/>
              <w:ind w:left="0"/>
              <w:jc w:val="center"/>
              <w:rPr>
                <w:szCs w:val="24"/>
              </w:rPr>
            </w:pPr>
            <w:r w:rsidRPr="003F3504">
              <w:rPr>
                <w:szCs w:val="24"/>
              </w:rPr>
              <w:t>Код бюджетной классификации</w:t>
            </w:r>
          </w:p>
        </w:tc>
        <w:tc>
          <w:tcPr>
            <w:tcW w:w="4931" w:type="dxa"/>
            <w:vMerge w:val="restart"/>
          </w:tcPr>
          <w:p w:rsidR="003F3504" w:rsidRPr="003F3504" w:rsidRDefault="003F3504" w:rsidP="003F3504">
            <w:pPr>
              <w:pStyle w:val="a5"/>
              <w:ind w:left="0"/>
              <w:jc w:val="center"/>
              <w:rPr>
                <w:szCs w:val="24"/>
              </w:rPr>
            </w:pPr>
            <w:r w:rsidRPr="003F3504">
              <w:rPr>
                <w:szCs w:val="24"/>
              </w:rPr>
              <w:t>Наименование</w:t>
            </w:r>
          </w:p>
        </w:tc>
      </w:tr>
      <w:tr w:rsidR="003F3504" w:rsidTr="003F3504">
        <w:trPr>
          <w:trHeight w:val="448"/>
        </w:trPr>
        <w:tc>
          <w:tcPr>
            <w:tcW w:w="2242" w:type="dxa"/>
          </w:tcPr>
          <w:p w:rsidR="003F3504" w:rsidRPr="003F3504" w:rsidRDefault="003F3504" w:rsidP="003F3504">
            <w:pPr>
              <w:pStyle w:val="a5"/>
              <w:ind w:left="0"/>
              <w:jc w:val="center"/>
              <w:rPr>
                <w:szCs w:val="24"/>
              </w:rPr>
            </w:pPr>
            <w:r w:rsidRPr="003F3504">
              <w:rPr>
                <w:szCs w:val="24"/>
              </w:rPr>
              <w:t>Администратора доходов</w:t>
            </w:r>
          </w:p>
        </w:tc>
        <w:tc>
          <w:tcPr>
            <w:tcW w:w="2183" w:type="dxa"/>
          </w:tcPr>
          <w:p w:rsidR="003F3504" w:rsidRPr="003F3504" w:rsidRDefault="003F3504" w:rsidP="003F3504">
            <w:pPr>
              <w:pStyle w:val="a5"/>
              <w:ind w:left="0"/>
              <w:jc w:val="center"/>
              <w:rPr>
                <w:szCs w:val="24"/>
              </w:rPr>
            </w:pPr>
            <w:r w:rsidRPr="003F3504">
              <w:rPr>
                <w:szCs w:val="24"/>
              </w:rPr>
              <w:t>Доходов бюджета муниципального района</w:t>
            </w:r>
          </w:p>
        </w:tc>
        <w:tc>
          <w:tcPr>
            <w:tcW w:w="4931" w:type="dxa"/>
            <w:vMerge/>
          </w:tcPr>
          <w:p w:rsidR="003F3504" w:rsidRPr="003F3504" w:rsidRDefault="003F3504" w:rsidP="003F3504">
            <w:pPr>
              <w:pStyle w:val="a5"/>
              <w:ind w:left="0"/>
              <w:jc w:val="both"/>
              <w:rPr>
                <w:szCs w:val="24"/>
              </w:rPr>
            </w:pPr>
          </w:p>
        </w:tc>
      </w:tr>
      <w:tr w:rsidR="003F3504" w:rsidTr="003F3504">
        <w:tc>
          <w:tcPr>
            <w:tcW w:w="2242" w:type="dxa"/>
          </w:tcPr>
          <w:p w:rsidR="003F3504" w:rsidRPr="003F3504" w:rsidRDefault="003F3504" w:rsidP="003F3504">
            <w:pPr>
              <w:pStyle w:val="a5"/>
              <w:ind w:left="0"/>
              <w:jc w:val="center"/>
              <w:rPr>
                <w:szCs w:val="24"/>
              </w:rPr>
            </w:pPr>
            <w:r w:rsidRPr="003F3504">
              <w:rPr>
                <w:szCs w:val="24"/>
              </w:rPr>
              <w:t>853</w:t>
            </w:r>
          </w:p>
        </w:tc>
        <w:tc>
          <w:tcPr>
            <w:tcW w:w="2183" w:type="dxa"/>
          </w:tcPr>
          <w:p w:rsidR="003F3504" w:rsidRPr="003F3504" w:rsidRDefault="003F3504" w:rsidP="003F3504">
            <w:pPr>
              <w:pStyle w:val="a5"/>
              <w:ind w:left="0"/>
              <w:jc w:val="center"/>
              <w:rPr>
                <w:szCs w:val="24"/>
              </w:rPr>
            </w:pPr>
            <w:r w:rsidRPr="003F3504">
              <w:rPr>
                <w:szCs w:val="24"/>
              </w:rPr>
              <w:t>218 60010 10 0000 150</w:t>
            </w:r>
          </w:p>
        </w:tc>
        <w:tc>
          <w:tcPr>
            <w:tcW w:w="4931" w:type="dxa"/>
          </w:tcPr>
          <w:p w:rsidR="003F3504" w:rsidRPr="003F3504" w:rsidRDefault="00291A49" w:rsidP="003F3504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Доходы</w:t>
            </w:r>
            <w:r w:rsidR="003F3504">
              <w:rPr>
                <w:szCs w:val="24"/>
              </w:rPr>
              <w:t xml:space="preserve"> бюджетов сельских поселений от возврата остатков субсидий, субвенций и иных межбюджетных трансфертов, </w:t>
            </w:r>
            <w:r>
              <w:rPr>
                <w:szCs w:val="24"/>
              </w:rPr>
              <w:t>имеющих целевое назначение, прошлых лет из бюджетов муниципальных районов</w:t>
            </w:r>
          </w:p>
        </w:tc>
      </w:tr>
    </w:tbl>
    <w:p w:rsidR="003F3504" w:rsidRPr="003F3504" w:rsidRDefault="00291A49" w:rsidP="00291A49">
      <w:pPr>
        <w:pStyle w:val="a5"/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возлагаю на себя.</w:t>
      </w:r>
    </w:p>
    <w:p w:rsidR="003F3504" w:rsidRDefault="003F3504" w:rsidP="003F3504">
      <w:pPr>
        <w:jc w:val="both"/>
        <w:rPr>
          <w:sz w:val="28"/>
        </w:rPr>
      </w:pPr>
    </w:p>
    <w:p w:rsidR="003F3504" w:rsidRDefault="003F3504" w:rsidP="003F3504">
      <w:pPr>
        <w:jc w:val="both"/>
        <w:rPr>
          <w:sz w:val="28"/>
        </w:rPr>
      </w:pPr>
    </w:p>
    <w:p w:rsidR="003F3504" w:rsidRDefault="003F3504" w:rsidP="003F3504">
      <w:pPr>
        <w:jc w:val="both"/>
        <w:rPr>
          <w:sz w:val="28"/>
        </w:rPr>
      </w:pPr>
    </w:p>
    <w:p w:rsidR="003F3504" w:rsidRDefault="003F3504" w:rsidP="003F3504">
      <w:pPr>
        <w:jc w:val="center"/>
        <w:rPr>
          <w:sz w:val="28"/>
        </w:rPr>
      </w:pPr>
      <w:r>
        <w:rPr>
          <w:sz w:val="28"/>
        </w:rPr>
        <w:t xml:space="preserve">Глава АМО «Озерное»                               </w:t>
      </w:r>
      <w:proofErr w:type="spellStart"/>
      <w:r>
        <w:rPr>
          <w:sz w:val="28"/>
        </w:rPr>
        <w:t>Б.И.Панфилов</w:t>
      </w:r>
      <w:proofErr w:type="spellEnd"/>
    </w:p>
    <w:p w:rsidR="003F3504" w:rsidRDefault="003F3504" w:rsidP="003F3504">
      <w:pPr>
        <w:jc w:val="center"/>
        <w:rPr>
          <w:sz w:val="28"/>
        </w:rPr>
      </w:pPr>
    </w:p>
    <w:p w:rsidR="002305F3" w:rsidRDefault="002305F3"/>
    <w:sectPr w:rsidR="0023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517"/>
    <w:multiLevelType w:val="multilevel"/>
    <w:tmpl w:val="50BC8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04"/>
    <w:rsid w:val="002305F3"/>
    <w:rsid w:val="00291A49"/>
    <w:rsid w:val="003F3504"/>
    <w:rsid w:val="007E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5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5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3504"/>
    <w:pPr>
      <w:ind w:left="720"/>
      <w:contextualSpacing/>
    </w:pPr>
  </w:style>
  <w:style w:type="table" w:styleId="a6">
    <w:name w:val="Table Grid"/>
    <w:basedOn w:val="a1"/>
    <w:uiPriority w:val="59"/>
    <w:rsid w:val="003F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5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5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3504"/>
    <w:pPr>
      <w:ind w:left="720"/>
      <w:contextualSpacing/>
    </w:pPr>
  </w:style>
  <w:style w:type="table" w:styleId="a6">
    <w:name w:val="Table Grid"/>
    <w:basedOn w:val="a1"/>
    <w:uiPriority w:val="59"/>
    <w:rsid w:val="003F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11110</cp:lastModifiedBy>
  <cp:revision>2</cp:revision>
  <cp:lastPrinted>2023-01-27T02:21:00Z</cp:lastPrinted>
  <dcterms:created xsi:type="dcterms:W3CDTF">2023-01-27T02:05:00Z</dcterms:created>
  <dcterms:modified xsi:type="dcterms:W3CDTF">2023-02-03T02:57:00Z</dcterms:modified>
</cp:coreProperties>
</file>