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9B" w:rsidRPr="005F629B" w:rsidRDefault="005F629B" w:rsidP="005F62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62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 ДЕПУТАТОВ </w:t>
      </w:r>
    </w:p>
    <w:p w:rsidR="005F629B" w:rsidRPr="005F629B" w:rsidRDefault="005F629B" w:rsidP="005F62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62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ОБРАЗОВАНИЯ «ОЗЕРНОЕ»</w:t>
      </w:r>
    </w:p>
    <w:p w:rsidR="005F629B" w:rsidRPr="005F629B" w:rsidRDefault="005F629B" w:rsidP="005F6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62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ЕРАВНИНСКИЙ РАЙОН</w:t>
      </w:r>
      <w:r w:rsidRPr="005F62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РЕСПУБЛИКА БУРЯТИЯ</w:t>
      </w:r>
    </w:p>
    <w:p w:rsidR="005F629B" w:rsidRPr="005F629B" w:rsidRDefault="005F629B" w:rsidP="005F629B">
      <w:pPr>
        <w:keepNext/>
        <w:pBdr>
          <w:bottom w:val="thinThickSmallGap" w:sz="24" w:space="2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F629B" w:rsidRPr="005F629B" w:rsidRDefault="005F629B" w:rsidP="005F62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671445, </w:t>
      </w:r>
      <w:r w:rsidRPr="005F629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Еравнинский район</w:t>
      </w:r>
      <w:proofErr w:type="gramStart"/>
      <w:r w:rsidRPr="005F6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5F6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п.Озерный  ул. Озерная,2 . тел. 8-( 301-35 ) 21-3-58.</w:t>
      </w:r>
    </w:p>
    <w:p w:rsidR="005F629B" w:rsidRPr="005F629B" w:rsidRDefault="005F629B" w:rsidP="005F62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629B" w:rsidRPr="005F629B" w:rsidRDefault="005F629B" w:rsidP="005F62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2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 №8\1</w:t>
      </w:r>
    </w:p>
    <w:p w:rsidR="005F629B" w:rsidRPr="005F629B" w:rsidRDefault="005F629B" w:rsidP="005F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9B" w:rsidRPr="005F629B" w:rsidRDefault="005F629B" w:rsidP="005F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9B" w:rsidRPr="005F629B" w:rsidRDefault="005F629B" w:rsidP="005F6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9B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 2015 года                                                                           п.Озерный</w:t>
      </w:r>
    </w:p>
    <w:p w:rsidR="005F629B" w:rsidRPr="005F629B" w:rsidRDefault="005F629B" w:rsidP="005F6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29B" w:rsidRPr="005F629B" w:rsidRDefault="005F629B" w:rsidP="005F6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29B" w:rsidRPr="005F629B" w:rsidRDefault="005F629B" w:rsidP="005F629B">
      <w:pPr>
        <w:tabs>
          <w:tab w:val="left" w:pos="-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62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  муниципального правового акта</w:t>
      </w:r>
    </w:p>
    <w:p w:rsidR="005F629B" w:rsidRPr="005F629B" w:rsidRDefault="005F629B" w:rsidP="005F629B">
      <w:pPr>
        <w:tabs>
          <w:tab w:val="left" w:pos="-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62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и дополнений</w:t>
      </w:r>
    </w:p>
    <w:p w:rsidR="005F629B" w:rsidRPr="005F629B" w:rsidRDefault="005F629B" w:rsidP="005F629B">
      <w:pPr>
        <w:tabs>
          <w:tab w:val="left" w:pos="-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62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Устав муниципального образования</w:t>
      </w:r>
    </w:p>
    <w:p w:rsidR="005F629B" w:rsidRPr="005F629B" w:rsidRDefault="005F629B" w:rsidP="005F629B">
      <w:pPr>
        <w:tabs>
          <w:tab w:val="left" w:pos="-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сельского поселения «Озерное»</w:t>
      </w:r>
    </w:p>
    <w:p w:rsidR="005F629B" w:rsidRPr="005F629B" w:rsidRDefault="005F629B" w:rsidP="005F6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муниципального образования «Озерное», Совет депутатов муниципального образования «Озерное» </w:t>
      </w:r>
      <w:r w:rsidRPr="005F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Устав муниципального образования «Озерное»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принятого Решением Совета депутатов от 14.11.2013 № 13\1 (в редакции Решений Совета депутатов от 12.08.2014 №6\1, от 22.12.2014 № 11\1)</w:t>
      </w: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 в статье 2 «Вопросы местного значения поселения»: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в пункте 7 после слов «физической культуры» дополнить словами «</w:t>
      </w:r>
      <w:proofErr w:type="gramStart"/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,ш</w:t>
      </w:r>
      <w:proofErr w:type="gramEnd"/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кольного спорта»;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пункт 18 изложить в следующей редакции: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«18)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дополнить пунктом 22 следующего содержания: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«22) осуществление муниципального земельного контроля за использованием земель поселения</w:t>
      </w:r>
      <w:proofErr w:type="gramStart"/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 часть 1 статьи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13 следующего содержания: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«13) осуществление мероприятий по отлову  и содержанию безнадзорных животных, обитающих на территории поселения</w:t>
      </w:r>
      <w:proofErr w:type="gramStart"/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1.3 пункт 1 статьи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«1.Совет депутатов поселения обязан назначить местный референдум в течение 30 дней со дня поступления в Совет депутатов поселения документов, на основании которых назначается местный референдум</w:t>
      </w:r>
      <w:proofErr w:type="gramStart"/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1.4 в пункте 1 статьи 9  </w:t>
      </w: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proofErr w:type="gramStart"/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поселения» исключить;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1.5 пункт 3 статьи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«3. На публичные слушания должны выноситься вопросы, предусмотренные частью 3 статьи 28 Федерального закона № 131 – ФЗ</w:t>
      </w:r>
      <w:proofErr w:type="gramStart"/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1.6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8 статьи 16</w:t>
      </w: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«8. Порядок назначения и проведения опроса граждан определяется  решением Совета депутатов поселения в соответствии с законом Республики Бурятия</w:t>
      </w:r>
      <w:proofErr w:type="gramStart"/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1.7 статью 21 дополнить пунктами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установление порядка проведения конкурса по отбору кандидатур на должность главы муниципального образования;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комиссии;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избрание Главы поселения из числа кандидатов, представленных конкурсной комиссией по результатам конкурса</w:t>
      </w:r>
      <w:proofErr w:type="gramStart"/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.»; </w:t>
      </w:r>
      <w:proofErr w:type="gramEnd"/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 в статье 23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 изложить в следующей редакции: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«3.</w:t>
      </w: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поселения избирается Советом депутатов из числа кандидатов, представленных конкурсной комиссией по результатам конкурса, сроком на 5 лет и возглавляет местную администрацию.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Порядок проведения конкурса по отбору кандидатур на должность Главы поселения, устанавливается Советом депутатов.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20 дней до дня проведения конкурса.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При формировании конкурсной комиссии половина ее членов назначается Советом депутатов, а другая половина – Главой Еравнинского района Республики Бурятия</w:t>
      </w:r>
      <w:proofErr w:type="gramStart"/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0D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пункт </w:t>
      </w:r>
      <w:r w:rsidR="00B10D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«</w:t>
      </w:r>
      <w:r w:rsidR="00B10D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Вновь избранный глава поселения вступает в должность не </w:t>
      </w:r>
      <w:proofErr w:type="gramStart"/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пятнадцатый день после обнародования результатов конкурса»;</w:t>
      </w:r>
    </w:p>
    <w:p w:rsidR="005F629B" w:rsidRPr="005F629B" w:rsidRDefault="00B10DB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пункт 11</w:t>
      </w:r>
      <w:r w:rsidR="005F629B"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1.9 в стат</w:t>
      </w:r>
      <w:r w:rsidR="00B10DBB">
        <w:rPr>
          <w:rFonts w:ascii="Times New Roman" w:eastAsia="Times New Roman" w:hAnsi="Times New Roman" w:cs="Times New Roman"/>
          <w:sz w:val="24"/>
          <w:szCs w:val="24"/>
          <w:lang w:eastAsia="ru-RU"/>
        </w:rPr>
        <w:t>ье 25</w:t>
      </w: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а) подпункт 1 пункта 6 признать утратившим силу;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подпункт 2 пункта 6 изложить в следующей редакции: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</w:t>
      </w:r>
      <w:proofErr w:type="gramStart"/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 строительного</w:t>
      </w:r>
      <w:proofErr w:type="gramEnd"/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</w:t>
      </w:r>
      <w:r w:rsidR="00B10DB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совета муниципальных образований Республики Бурятия, иных объединений муниципальных образований</w:t>
      </w: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Бурятия, ему не поручено участвовать в управлении этой организацией</w:t>
      </w:r>
      <w:proofErr w:type="gramStart"/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</w:p>
    <w:p w:rsidR="005F629B" w:rsidRPr="005F629B" w:rsidRDefault="00B10DB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в) часть 7</w:t>
      </w:r>
      <w:r w:rsidR="005F629B"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AC5483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«</w:t>
      </w:r>
      <w:r w:rsidR="00B10DB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Депутат</w:t>
      </w:r>
      <w:r w:rsidR="00B1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поселения</w:t>
      </w: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Глава поселения</w:t>
      </w:r>
      <w:r w:rsidR="00B1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иное лицо, замещающее муниципальную должность должны соблюдать ограничения, запреты, </w:t>
      </w:r>
      <w:r w:rsidR="00B10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="00B10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депутата Совета депутатов поселения, Главы поселения, иного лица, замещающего муниципальную должность, прекращаются досрочно в случае несоблюдения ограничений, запретов, неисполнения</w:t>
      </w:r>
      <w:r w:rsidR="00A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обязанностей, установленных</w:t>
      </w:r>
      <w:r w:rsidR="00AC5483" w:rsidRPr="00A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4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 декабря 2008 года №273-ФЗ «О противодействии коррупции»</w:t>
      </w:r>
      <w:r w:rsidR="00AC548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законам от 7 мая</w:t>
      </w:r>
      <w:proofErr w:type="gramEnd"/>
      <w:r w:rsidR="00A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№ 79-ФЗ «О запрете отдельным категориям 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AC5483" w:rsidRDefault="00AC5483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часть 10 изложить в следующей редакции:</w:t>
      </w:r>
    </w:p>
    <w:p w:rsidR="005F629B" w:rsidRPr="005F629B" w:rsidRDefault="00AC5483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«10. Депутат, Глава поселения</w:t>
      </w:r>
      <w:r w:rsidR="005F629B"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правонарушении»;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C548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="00AC54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C5483">
        <w:rPr>
          <w:rFonts w:ascii="Times New Roman" w:eastAsia="Times New Roman" w:hAnsi="Times New Roman" w:cs="Times New Roman"/>
          <w:sz w:val="24"/>
          <w:szCs w:val="24"/>
          <w:lang w:eastAsia="ru-RU"/>
        </w:rPr>
        <w:t>3 слова «</w:t>
      </w:r>
      <w:proofErr w:type="gramStart"/>
      <w:r w:rsidR="00AC5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 w:rsidR="00A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полномочия на постоянной основе</w:t>
      </w: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 w:rsidR="00AC5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лица, замещающего муниципальную должность</w:t>
      </w: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1.10 пункт 8 статьи 28 дополнить словами следующего содержания: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1.11 абзац 2 части 7 статьи 3</w:t>
      </w:r>
      <w:r w:rsidR="00B253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1.12 абзац 2 части 3 статьи 3</w:t>
      </w:r>
      <w:r w:rsidR="00B253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2. Настоящее решение вступает в силу со дня его </w:t>
      </w:r>
      <w:proofErr w:type="gramStart"/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proofErr w:type="gramEnd"/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произведенного после его государственной регистрации, за исключением пунктов для которых предусмотрен иной срок вступления в силу настоящим Решением.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2.1 Подпункт «б» пункта 1.1 части 1 настоящего решения вступает в силу с 01.01.2016.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3. Положения пунктов 1.4, 1.</w:t>
      </w:r>
      <w:r w:rsidR="00B253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1.8, 1.11, 1.12</w:t>
      </w:r>
      <w:bookmarkStart w:id="0" w:name="_GoBack"/>
      <w:bookmarkEnd w:id="0"/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настоящего Решения применяется после истечения срока полномочий главы поселения, избранного до вступления в силу Закона Республики Бурятия от 07.07.2015 №1160-V «О внесении изменений в отдельные законодательные акты Республики Бурятия в сфере местного самоуправления».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4. В порядке, установленном Федеральным законом от 21.07.2005 №97-ФЗ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5. Опубликовать (обнародовать) зарегистрированный муниципальный правовой акт о внесении изменений и дополнений в Устав муниципального образования «Озерное» в течение 7 дней со дня его поступления из территориального органа уполномоченного федерального органа  исполнительной власти в сфере регистрации уставов муниципальных образований.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6. В десятидневный срок после опубликования (обнародования) направить информацию об опубликовании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7. </w:t>
      </w:r>
      <w:proofErr w:type="gramStart"/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F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 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29B" w:rsidRPr="005F629B" w:rsidRDefault="005F629B" w:rsidP="005F6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F6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«Озерное»                                      </w:t>
      </w:r>
      <w:proofErr w:type="spellStart"/>
      <w:r w:rsidRPr="005F629B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О.А.Анаева</w:t>
      </w:r>
      <w:proofErr w:type="spellEnd"/>
      <w:r w:rsidRPr="005F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29B" w:rsidRPr="005F629B" w:rsidRDefault="005F629B" w:rsidP="005F6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29B" w:rsidRPr="005F629B" w:rsidRDefault="005F629B" w:rsidP="005F629B">
      <w:pPr>
        <w:autoSpaceDE w:val="0"/>
        <w:autoSpaceDN w:val="0"/>
        <w:adjustRightInd w:val="0"/>
        <w:spacing w:after="0" w:line="240" w:lineRule="auto"/>
        <w:ind w:right="5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183" w:rsidRDefault="00B90183"/>
    <w:sectPr w:rsidR="00B9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9B"/>
    <w:rsid w:val="005F629B"/>
    <w:rsid w:val="00AB6C0E"/>
    <w:rsid w:val="00AC5483"/>
    <w:rsid w:val="00B10DBB"/>
    <w:rsid w:val="00B25337"/>
    <w:rsid w:val="00B9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2018-08-28T07:02:00Z</dcterms:created>
  <dcterms:modified xsi:type="dcterms:W3CDTF">2018-08-28T07:37:00Z</dcterms:modified>
</cp:coreProperties>
</file>