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04" w:rsidRPr="00B62904" w:rsidRDefault="00B62904" w:rsidP="00B6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 wp14:anchorId="1AF24C4E" wp14:editId="5C66061B">
            <wp:extent cx="485140" cy="556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04" w:rsidRPr="00B62904" w:rsidRDefault="00B62904" w:rsidP="00B6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МУНИЦИПАЛЬНОГО ОБРАЗОВАНИЯ «ОЗЕРНОЕ»   </w:t>
      </w:r>
    </w:p>
    <w:p w:rsidR="00B62904" w:rsidRPr="00B62904" w:rsidRDefault="00B62904" w:rsidP="00B6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РЕСПУБЛИКИ БУРЯТИЯ</w:t>
      </w:r>
    </w:p>
    <w:p w:rsidR="00B62904" w:rsidRPr="00B62904" w:rsidRDefault="00B62904" w:rsidP="00B629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62904" w:rsidRPr="00B62904" w:rsidRDefault="00B62904" w:rsidP="00B6290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62904" w:rsidRPr="00B62904" w:rsidRDefault="00B62904" w:rsidP="00B6290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62904" w:rsidRPr="00B62904" w:rsidRDefault="00B62904" w:rsidP="00B629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2904" w:rsidRPr="00B62904" w:rsidRDefault="00B62904" w:rsidP="00B6290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2023 года                                 </w:t>
      </w:r>
      <w:r w:rsidRPr="00B629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B629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п.Озерный</w:t>
      </w:r>
    </w:p>
    <w:p w:rsidR="00B62904" w:rsidRPr="00B62904" w:rsidRDefault="00B62904" w:rsidP="00B6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 МУНИЦИПАЛЬНОЙ ДОЛГОВОЙ КНИГЕ 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»"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в соответствие с Бюджетным кодексом Российской Федерации и в целях совершенствования системы учета и регистрации муниципального долга муниципального образования постановляю: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B6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Утвердить:  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Положение о порядке ведения  Долговой книги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«Озерное</w:t>
      </w: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N 1.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 порядке учета долговых обязательств в форме муниципальных гарантий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N 2.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января 2020</w:t>
      </w: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ведения</w:t>
      </w: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олговой книги»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 года.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904" w:rsidRPr="00B62904" w:rsidRDefault="00FA5A10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«Озерное</w:t>
      </w:r>
      <w:r w:rsidR="00B62904" w:rsidRPr="00B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Б.И.Панфилов</w:t>
      </w:r>
      <w:proofErr w:type="spellEnd"/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47" w:rsidRPr="00B62904" w:rsidRDefault="00AD7F47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10" w:rsidRDefault="00FA5A10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N 1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главы 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</w:t>
      </w:r>
      <w:r w:rsidR="00FA5A10" w:rsidRPr="00FA5A10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инистрации МО «Озерное</w:t>
      </w: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</w:t>
      </w:r>
      <w:r w:rsidR="00FA5A10" w:rsidRPr="00FA5A1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.02.2023 № </w:t>
      </w:r>
      <w:r w:rsidR="00FA5A10" w:rsidRPr="00FA5A10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ВЕДЕНИЯ МУНИЦИПАЛЬНОЙ ДОЛГОВОЙ КНИГИ</w:t>
      </w:r>
    </w:p>
    <w:p w:rsidR="00B62904" w:rsidRPr="00B62904" w:rsidRDefault="00FA5A10" w:rsidP="00B629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B62904" w:rsidRPr="00B6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</w:t>
      </w:r>
      <w:r w:rsidRPr="00FA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ОБРАЗОВАНИЯ «ОЗЕРНОЕ</w:t>
      </w:r>
      <w:r w:rsidR="00B62904"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FA5A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порядке ведения муниципальной  долговой книги </w:t>
      </w:r>
      <w:r w:rsidR="00FA5A10" w:rsidRPr="00F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FA5A10" w:rsidRPr="00F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Положение) устанавливает общие определения и порядок ведения муниципальной  долговой книге </w:t>
      </w:r>
      <w:r w:rsidR="00FA5A10" w:rsidRPr="00F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FA5A10" w:rsidRPr="00F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электронном виде и на бумажном носителе в соответствии с требованиями Бюджетного кодекса Российской Федерации.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с целью определения процедуры ведения муниципальной  долговой книге </w:t>
      </w:r>
      <w:r w:rsidR="00FA5A10" w:rsidRPr="00F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A5A10" w:rsidRPr="00F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обеспечения 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учета, правильностью оформления, своевременностью обслуживания и исполнения долговых обязательств </w:t>
      </w:r>
      <w:r w:rsidR="00FA5A10" w:rsidRPr="00F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FA5A10" w:rsidRPr="00F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FA5A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Термины и определения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применяются следующие термины и определения: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муниципальная долговая книга </w:t>
      </w:r>
      <w:r w:rsidR="00FA5A10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FA5A10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систематизированный свод информации о муниципальных заимствованиях и гарантиях, составляющих муниципальный долг </w:t>
      </w:r>
      <w:r w:rsidR="00FA5A10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FA5A10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содержащий сведения, предусмотренные настоящим Положением, и состоящий из четырех разделов: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кредиты кредитных организаций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муниципальные гарантии </w:t>
      </w:r>
      <w:r w:rsidR="00FA5A10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бюджетные кредиты, привлеченные от других бюджетов бюджетной системы Российской Федерации;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Долговое обязательство – муниципальное  заимствование или муниципальная гарантия, оформленные в соответствии с требованиями нормативных актов Российской Федерации и Республики Бурятия. В муниципальную долговую книгу вносятся только долговые обязательства, выраженные в виде: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кредитов, полученных от кредитных организаций, 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бюджетных кредитов, привлеченных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других бюджетов бюджетной системы Российской Федерации;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муниципальных гарантий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 муниципального долга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включаются объем основного долга по кредитам, полученным Республикой Бурятия, объем основного долга по бюджетным кредитам, привлеченным в бюджет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от других бюджетов бюджетной системы Российской Федерации, объем обязательств, вытекающих из муниципальных гарантий,  предоставленным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объем иных непогашенных долговых обязательств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Кредитор - юридическое или физическое лицо, перед которым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образование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несет обязательства в рамках долгового обязательства.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Принципал - юридическое лицо (основной, главный должник), за которое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предоставила муниципальную гарантию в рамках долгового обязательства.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Договор - договор (соглашение) или иной документ, содержащий условия долгового обязательства, оформленный в соответствии с требованиями нормативных правовых актов Российской Федерации и Республики Бурятия.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Документ-основание - закон, постановление, распоряжение, решение конкурсной комиссии, приказ, иной документ, имеющий юридическую силу, на основании которого оформлено долговое обязательство.</w:t>
      </w:r>
      <w:proofErr w:type="gramEnd"/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Информация - сведения, представляемые исполнительным органом местного самоуправления, принципалом, бенефициаром.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Книга регистрации (Книга регистрации долговых обязательств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».) - систематизированный свод информации о договорах и иных сведений, предусмотренных настоящим Положением.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Регистрация - внесение соответствующей записи в Книгу регистрации и присвоение порядкового номера долговому обязательству.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- комбинация цифровых и буквенных кодов, идентифицирующих долговое обязательство в муниципальной долговой книге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состоящая из пяти знаков: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В/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/ННН, где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вид долгового обязательства: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кредитам, полученным от кредитных организаций, 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бюджетным кредитам, привлеченным от других бюджетов бюджетной системы, 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Б;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муниципальным гарантиям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М;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непогашенным долговым обязательствам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И;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две последние цифры года регистрации;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ННН - порядковый номер регистрации долгового обязательства в соответствующем разделе муниципальной  Долговой книги 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A7C0B" w:rsidRPr="002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«Озерное»,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999 (нарастающим итогом).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2A7C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Регистрация долговых обязательств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Регистрация долговых обязательств осуществляется путем внесения финансовым управлением соответствующей записи в Книгу регистрации.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Книга регистрации содержит: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долгового обязательства;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дату регистрации (датой регистрации является дата внесения записи в Книгу регистрации, внесение записи осуществляется не позднее трех дней 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договора);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договора;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подписания договора;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кредитора (по муниципальным гарантиям - наименование гаранта, принципала, бенефициара);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долгового обязательства по договору (по кредитам кредитных организаций - сумму основного долга, по муниципальным гарантиям - объем обязательств);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валюту долгового обязательства.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Договорам присваивается тот же порядковый номер, под которым зарегистрировано долговое обязательство.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Регистрация долгового обязательства производится на основании первичных документов (оригиналов) согласно перечню для каждого вида долговых обязательств, а именно: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кредитам: документ-основание, договор, изменения и дополнения к нему и другие документы, сопровождающие договор;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муниципальным гарантиям: решение сессии о предоставлении муниципальной гарантии, муниципальная гарантия, договор о предоставлении муниципальной гарантии, кредитный договор и изменения к нему, договор залога.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и ведение муниципальной долговой  книги</w:t>
      </w:r>
    </w:p>
    <w:p w:rsidR="00B62904" w:rsidRPr="00B62904" w:rsidRDefault="002A7C0B" w:rsidP="00B629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62904"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="00B62904"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 каждому долговому обязательству обязательному отражению в муниципальной долговой  книги 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следующая информация: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долговых обязательств в виде кредитов, полученных от кредитных организаций, бюджетных кредитов, привлеченных от других бюджетов бюджетной системы Российской Федерации: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регистрации долгового обязательства и его порядковый номер;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номер договора, которым оформлено обязательство, и изменений к нему;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номер, дата документа-основания;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кредитора;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валюта долгового обязательства;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основного долга по договору;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процентной ставке или ставках, комиссиях и иных выплатах по обслуживанию долгового обязательства, предусмотренных договором;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плановые и фактические даты возникновения и объемы долгового обязательства по основному долгу;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фактически совершенных операциях по погашению и обслуживанию обязательства (дата и объем платежа);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долгового обязательства в виде муниципальной гарантии: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регистрации долгового обязательства и его порядковый номер в соответствующем разделе муниципальной долговой  книги 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номер и дата документа-основания;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бенефициара (кредитора), принципала (заемщика-</w:t>
      </w:r>
      <w:proofErr w:type="spell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гарантополучателя</w:t>
      </w:r>
      <w:proofErr w:type="spell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гаранта;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дата заключения договора о предоставлении муниципальной гарантии и об условиях предоставления муниципальной гарантии;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и стоимость предоставляемого </w:t>
      </w:r>
      <w:proofErr w:type="spell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гарантополучателем</w:t>
      </w:r>
      <w:proofErr w:type="spell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муниципальной гарантии;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валюта и объем обязательства по муниципальной гарантии;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плановые и фактические даты и объемы возникновения, погашения и обслуживания долгового обязательства, а также сведения о полном исполнении обязательства;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фактически совершенных операциях по исполнению гарантий (дата и объем платежа);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наименование, номер и дата документа-основания об изменении условий основного обязательства </w:t>
      </w:r>
      <w:proofErr w:type="spell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гарантополучателя</w:t>
      </w:r>
      <w:proofErr w:type="spell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условий предоставления муниципальной гарантии.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муниципальной долговой книги 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отражаются сведения о долговых обязательствах, прошедших регистрацию в соответствии с разделом 3 настоящего Положения.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Внесение в муниципальную долговую книгу 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сведений о долговых обязательствах, указанных в пункте 4.1, осуществляется не позднее одного рабочего дня, следующего за днем регистрации или днем получения информации от исполнительного органа государственной власти, кредитора или принципала.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Основанием для внесения в Государственную Долговую книгу Республики Бурятия сведений о долговых обязательствах, указанных в пункте 4.1, является договор (оригинал) и документ-основание.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исполнения долгового обязательства в полном объеме, либо если утратил в установленном порядке силу договор, в соответствии с которым возникло долговое обязательство, информация о соответствующем долговом обязательстве исключается из муниципальной долговой книги 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следующем отчетном периоде.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 Муниципальная долговая книга 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ведется в электронном виде и на бумажном носителе; ежемесячно выводится на бумажный носитель в установленной форме (приложение N 1) по состоянию на 1 число месяца, следующего 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установленной форме муниципальной долговой книги 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A7C0B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содержатся следующие сведения (по графам):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порядковый номер долгового обязательства, отраженный в книге регистрации;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дата регистрации долгового обязательства;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3 - наименование кредитора (для раздела "муниципальные  гарантии" - наименование банка кредитора - бенефициара);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4 - наименование заемщика (для раздела "муниципальные гарантии" - наименование получателя гарантии);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номер договора;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6 - дата договора;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7 - дата, номер документа-основания;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8 - валюта долгового обязательства;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9 - информация о процентной ставке, предусмотренной договором;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10 - информация о комиссиях и иных выплатах, предусмотренных договором;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11 - общий объем долгового обязательства по договору;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12, 13 - фактическая дата возникновения и объем долгового обязательства по основному долгу (для раздела "муниципальные гарантии" - дата и сумма поступления заемных средств на счета получателя гарантии);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14, 15 - плановая дата и объем погашения основного долга по долговому обязательству;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16, 17 - фактическая дата и объем погашения основного долга по долговому обязательству;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18, 19 - плановый объем выплаты процентов и комиссии;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20, 21 - фактическая дата и объем выплаченных процентов (для раздела "муниципальные гарантии" дополнительно вводится графа 21 &lt;*&gt; "корректирующий коэффициент и доля", в которой отражается корректирующий коэффициент (рассчитывается как СУММА ПОГАШЕНИЯ ОБЯЗАТЕЛЬСТВ x ДОЛЯ, где ДОЛЯ - ОБЪЕМ ОБЯЗАТЕЛЬСТВ ПО ГАРАНТИИ / СУММА КРЕДИТА ПО ДОГОВОРУ);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22, 23 - фактическая дата и объем выплаченных комиссий и иных выплат;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24 - сумма просроченной задолженности по исполнению долгового обязательства;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25 - дата и номер дополнительного договора и вносимые им изменения;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26, 27 - форма обеспечения долгового обязательства - номер, дата договора и объем обеспечения;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28 - другая дополнительно вносимая информация.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окончани</w:t>
      </w:r>
      <w:r w:rsidR="00CD46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года муниципальная долговая книга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брошюруется.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2B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Предоставление информации, содержащейся в муниципальной долговой книги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Информация, содержащаяся в муниципальной долговой книги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«</w:t>
      </w:r>
      <w:proofErr w:type="gramStart"/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предоставляется органам государственной власти Российской Федерации и Республики Бурятия на основании письменного запроса. Информация предоставляется в виде таблиц NN 1 - 3 (приложение N 3) только по действующим (не погашенным и не прекращенным) на дату запроса долговым обязательствам на бумажном носителе в течение пяти рабочих дней со дня получения запроса.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юридическим лицам сведения, содержащиеся в муниципальной долговой книги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предостав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по указанию главы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по просьбе исполнительного органа местного самоуправления на бумажном носителе, в виде таблицы N 3 (приложение N 3) в течение пяти рабочих дней со дня получения запроса.</w:t>
      </w:r>
      <w:proofErr w:type="gramEnd"/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Информация, содержащаяся в муниципальной долговой книги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Книге регистрации, является конфиденциальной.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внесенная в муниципальной долговой книги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подлежит обязательной передаче в Министерство финансов Республики Бурятия в порядке, установленном Министерством финансов Республики Бурятия.</w:t>
      </w:r>
      <w:proofErr w:type="gramEnd"/>
    </w:p>
    <w:p w:rsidR="00B62904" w:rsidRPr="00B62904" w:rsidRDefault="00B62904" w:rsidP="00B629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Информация о долговых обязательствах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инципала, обеспеченных муниципальной гарантией. 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Кредиторы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кредиторы получателей муниципальных гарантий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имеют право получить документ, подтверждающий регистрацию долгового обязательства, - выписку из муниципальной долговой книги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оформленную согласно таблице N 1 (приложение N 3).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муниципальной долговой книги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предоставляется на основании письменного запроса, подписанного уполномоченным лицом кредитора.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2B5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за выполнение настоящего Положения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несет ответственность за сохранность, полноту и достоверность сведений, содержащихся в муниципальной долговой книги 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B5967" w:rsidRPr="002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Книге регистрации.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Руководители исполнительного органа местного самоуправления и финансового управления, иные уполномоченные пользователи информации несут персональную ответственность за исполнение настоящего Положения.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 2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Главы </w:t>
      </w:r>
      <w:r w:rsidR="00CD465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АМО «Озерное</w:t>
      </w: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«0</w:t>
      </w:r>
      <w:r w:rsidR="002B5967" w:rsidRPr="002B5967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B629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февраля 2023 г. №  </w:t>
      </w:r>
      <w:r w:rsidR="002B5967" w:rsidRPr="002B5967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УЧЕТА ДОЛГОВЫХ ОБЯЗАТЕЛЬСТВ В ФОРМЕ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ГАРАНТИЙ </w:t>
      </w:r>
    </w:p>
    <w:p w:rsidR="00B62904" w:rsidRPr="00B62904" w:rsidRDefault="002B5967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B62904"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</w:t>
      </w:r>
      <w:r w:rsidRPr="0095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ОБРАЗОВАНИЯ «ОЗЕРНОЕ</w:t>
      </w:r>
      <w:r w:rsidR="00B62904"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2B5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положения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порядке учета долговых обязательств в форме муниципальных гарантий </w:t>
      </w:r>
      <w:r w:rsidR="002B596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B596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разработано в целях регламентации представления и использования информации об операциях, связанных с предоставлением, обслуживанием и погашением муниципальных гарантий </w:t>
      </w:r>
      <w:r w:rsidR="002B596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2B596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Обладателями информации являются исполнительный орган местного самоуправления, принципалы и бенефициары.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информации является АМО «</w:t>
      </w:r>
      <w:r w:rsidR="002B596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которое использует ее для ведения муниципальной долговой книги </w:t>
      </w:r>
      <w:r w:rsidR="002B596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B596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бюджетного учета и отчетности по исполнению местного бюджета.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Положении использованы термины и определения, принятые в Положении о порядке ведения муниципальной долговой книги </w:t>
      </w:r>
      <w:r w:rsidR="002B596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Финансовый орган муниципального образования ведут учет выданных гарантий, исполнения обязатель</w:t>
      </w:r>
      <w:proofErr w:type="gramStart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обеспеченных гарантиями, учет осуществления гарантом платежей по выданным гарантиям.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Сверка расчетов по муниципальной  гарантии </w:t>
      </w:r>
    </w:p>
    <w:p w:rsidR="00B62904" w:rsidRPr="00B62904" w:rsidRDefault="002B5967" w:rsidP="002B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62904"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="00B62904"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62904" w:rsidRPr="00954CF7" w:rsidRDefault="00B62904" w:rsidP="002B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 один раз в полугодие, в течение 10 дней после завершения финансового года и после исполнения своих обязательств по кредиту, обеспеченному муниципальной гарантией </w:t>
      </w:r>
      <w:r w:rsidR="002B596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представляет в финансовое управление АМО «</w:t>
      </w:r>
      <w:r w:rsidR="002B596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установленной форме акт сверки расчетов с кредитором, подписанный руководителями (уполномоченными должностными лицами), главными бухгалтерами сторон и заверенный печатью.</w:t>
      </w:r>
    </w:p>
    <w:p w:rsidR="002B5967" w:rsidRPr="00B62904" w:rsidRDefault="002B5967" w:rsidP="002B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исполнительного органа местного самоуправления,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принципала за исполнение настоящего</w:t>
      </w:r>
    </w:p>
    <w:p w:rsidR="00B62904" w:rsidRPr="00B62904" w:rsidRDefault="00B62904" w:rsidP="002B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Руководитель исполнительного органа местного самоуправления, принципала несет ответственность за достоверность, своевременность и полноту информации, представленной в </w:t>
      </w:r>
      <w:r w:rsidR="00954CF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любого из указанных в данном Положении условий принципал несет ответственность в соответствии с действующим законодательством и договором.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54CF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несет ответственность за сохранность, своевременность, полноту и достоверность информации, получаемой от исполнительного органа власти, принципала и кредитора и вносимой в Муниципальную долговую книгу </w:t>
      </w:r>
      <w:r w:rsidR="00954CF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954CF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 ее отражение в бюджетном учете и отчетности по исполнению местного бюджета.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Исполнительный орган власти обязан содействовать в получении от принципалов, кредиторов информации о долговых обязательствах.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4CF7" w:rsidRPr="00954CF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АМО «Озерное</w:t>
      </w:r>
      <w:r w:rsidRPr="00B62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несут персональную ответственность за исполнение настоящего Положения в соответствии с нормативными правовыми актами Российской Федерации и Республики Бурятия.</w:t>
      </w:r>
    </w:p>
    <w:p w:rsidR="009B404F" w:rsidRDefault="009B404F" w:rsidP="00B629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290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2904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о порядке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2904">
        <w:rPr>
          <w:rFonts w:ascii="Times New Roman" w:eastAsia="Times New Roman" w:hAnsi="Times New Roman" w:cs="Times New Roman"/>
          <w:sz w:val="16"/>
          <w:szCs w:val="16"/>
          <w:lang w:eastAsia="ru-RU"/>
        </w:rPr>
        <w:t>учета долговых обязательств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2904">
        <w:rPr>
          <w:rFonts w:ascii="Times New Roman" w:eastAsia="Times New Roman" w:hAnsi="Times New Roman" w:cs="Times New Roman"/>
          <w:sz w:val="16"/>
          <w:szCs w:val="16"/>
          <w:lang w:eastAsia="ru-RU"/>
        </w:rPr>
        <w:t>в форме муниципальных гарантий.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ОПЕРАЦИЯХ, СВЯЗАННЫХ С ОБСЛУЖИВАНИЕМ И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ПОГАШЕНИЕМ МУНИЦИПАЛЬНОЙ ГАРАНТИИ </w:t>
      </w:r>
    </w:p>
    <w:p w:rsidR="00B62904" w:rsidRPr="00B62904" w:rsidRDefault="00954CF7" w:rsidP="00B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B62904"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</w:t>
      </w:r>
      <w:r w:rsidRPr="0095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ОБРАЗОВАНИЯ «ОЗЕРНОЕ</w:t>
      </w:r>
      <w:r w:rsidR="00B62904" w:rsidRPr="00B6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080"/>
        <w:gridCol w:w="1080"/>
        <w:gridCol w:w="900"/>
        <w:gridCol w:w="1080"/>
        <w:gridCol w:w="900"/>
        <w:gridCol w:w="900"/>
        <w:gridCol w:w="1080"/>
        <w:gridCol w:w="1260"/>
      </w:tblGrid>
      <w:tr w:rsidR="00B62904" w:rsidRPr="00B62904" w:rsidTr="00954CF7">
        <w:trPr>
          <w:trHeight w:val="72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предоставлено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по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кредиту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(основной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заем) 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согласно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выписке банка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ссудного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счета (дата,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руб.)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начисления процентов за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кредитом согласно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 (до конца действия 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кредитному  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договору)             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процентов за пользование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кредитом с начала действия кредитного договора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наступления отчетной даты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возвращено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долга по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кредиту с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начала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кредитного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 до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наступления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отчетной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даты (вид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докум.,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плательщик,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номер,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дата, руб.)</w:t>
            </w:r>
          </w:p>
        </w:tc>
      </w:tr>
      <w:tr w:rsidR="00B62904" w:rsidRPr="00B62904" w:rsidTr="00954CF7">
        <w:trPr>
          <w:trHeight w:val="132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задолженность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кредиту,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процентов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 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процентная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ставка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-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дата, кол.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дней</w:t>
            </w:r>
            <w:proofErr w:type="gramStart"/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%) 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процентов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задолженность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кредиту,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процентов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 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процентная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ставка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-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дата, кол.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дней</w:t>
            </w:r>
            <w:proofErr w:type="gramStart"/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%) 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начисление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процентов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поручение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иной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платежный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(вид 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докум.,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плательщик,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номер,   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дата, руб.)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04" w:rsidRPr="00B62904" w:rsidTr="00954CF7">
        <w:trPr>
          <w:trHeight w:val="480"/>
        </w:trPr>
        <w:tc>
          <w:tcPr>
            <w:tcW w:w="9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гарантия за ______ организация _______ договор N ___ от _________ (указать дату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погашения гарантии, объем обязательств, в том числе основной долг и проценты), кредитный договор N ___ </w:t>
            </w:r>
            <w:proofErr w:type="gramStart"/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(указать кредит/кредитная линия)                                                                                  </w:t>
            </w:r>
          </w:p>
        </w:tc>
      </w:tr>
      <w:tr w:rsidR="00B62904" w:rsidRPr="00B62904" w:rsidTr="00954CF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04" w:rsidRPr="00B62904" w:rsidTr="00954CF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04" w:rsidRPr="00B62904" w:rsidTr="00954CF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04" w:rsidRPr="00B62904" w:rsidTr="00954CF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04" w:rsidRPr="00B62904" w:rsidRDefault="00B62904" w:rsidP="00B6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904" w:rsidRPr="00B62904" w:rsidRDefault="00B62904" w:rsidP="00B6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C6" w:rsidRDefault="00935EC6">
      <w:pPr>
        <w:rPr>
          <w:sz w:val="24"/>
          <w:szCs w:val="24"/>
        </w:rPr>
      </w:pPr>
    </w:p>
    <w:p w:rsidR="00954CF7" w:rsidRDefault="00954CF7">
      <w:pPr>
        <w:rPr>
          <w:sz w:val="24"/>
          <w:szCs w:val="24"/>
        </w:rPr>
      </w:pPr>
    </w:p>
    <w:p w:rsidR="00954CF7" w:rsidRDefault="00954CF7">
      <w:pPr>
        <w:rPr>
          <w:sz w:val="24"/>
          <w:szCs w:val="24"/>
        </w:rPr>
      </w:pPr>
    </w:p>
    <w:p w:rsidR="00954CF7" w:rsidRDefault="00954CF7">
      <w:pPr>
        <w:rPr>
          <w:sz w:val="24"/>
          <w:szCs w:val="24"/>
        </w:rPr>
      </w:pPr>
    </w:p>
    <w:p w:rsidR="00954CF7" w:rsidRDefault="00954CF7">
      <w:pPr>
        <w:rPr>
          <w:sz w:val="24"/>
          <w:szCs w:val="24"/>
        </w:rPr>
      </w:pPr>
    </w:p>
    <w:p w:rsidR="00954CF7" w:rsidRDefault="00954CF7">
      <w:pPr>
        <w:rPr>
          <w:sz w:val="24"/>
          <w:szCs w:val="24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7"/>
          <w:szCs w:val="17"/>
          <w:lang w:eastAsia="ru-RU"/>
        </w:rPr>
        <w:sectPr w:rsidR="00954CF7" w:rsidSect="00954CF7">
          <w:pgSz w:w="11906" w:h="16838"/>
          <w:pgMar w:top="540" w:right="850" w:bottom="899" w:left="1701" w:header="708" w:footer="708" w:gutter="0"/>
          <w:cols w:space="708"/>
          <w:docGrid w:linePitch="360"/>
        </w:sect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54CF7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Приложение N 1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54CF7">
        <w:rPr>
          <w:rFonts w:ascii="Times New Roman" w:eastAsia="Times New Roman" w:hAnsi="Times New Roman" w:cs="Times New Roman"/>
          <w:sz w:val="17"/>
          <w:szCs w:val="17"/>
          <w:lang w:eastAsia="ru-RU"/>
        </w:rPr>
        <w:t>к Положению о порядке ведения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54CF7">
        <w:rPr>
          <w:rFonts w:ascii="Times New Roman" w:eastAsia="Times New Roman" w:hAnsi="Times New Roman" w:cs="Times New Roman"/>
          <w:sz w:val="17"/>
          <w:szCs w:val="17"/>
          <w:lang w:eastAsia="ru-RU"/>
        </w:rPr>
        <w:t>муниципальной долговой книги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АМО «Озерное</w:t>
      </w:r>
      <w:r w:rsidRPr="00954CF7">
        <w:rPr>
          <w:rFonts w:ascii="Times New Roman" w:eastAsia="Times New Roman" w:hAnsi="Times New Roman" w:cs="Times New Roman"/>
          <w:sz w:val="17"/>
          <w:szCs w:val="17"/>
          <w:lang w:eastAsia="ru-RU"/>
        </w:rPr>
        <w:t>»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54CF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МУНИЦИПАЛЬНАЯ ДОЛГОВАЯ КНИГА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АМО «ОЗЕРНОЕ</w:t>
      </w:r>
      <w:r w:rsidRPr="00954CF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»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54CF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 СОСТОЯНИЮ НА ___________ 20___ года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1638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450"/>
        <w:gridCol w:w="675"/>
        <w:gridCol w:w="585"/>
        <w:gridCol w:w="630"/>
        <w:gridCol w:w="675"/>
        <w:gridCol w:w="540"/>
        <w:gridCol w:w="675"/>
        <w:gridCol w:w="540"/>
        <w:gridCol w:w="675"/>
        <w:gridCol w:w="540"/>
        <w:gridCol w:w="495"/>
        <w:gridCol w:w="540"/>
        <w:gridCol w:w="540"/>
        <w:gridCol w:w="540"/>
        <w:gridCol w:w="720"/>
        <w:gridCol w:w="675"/>
        <w:gridCol w:w="540"/>
        <w:gridCol w:w="450"/>
        <w:gridCol w:w="540"/>
        <w:gridCol w:w="495"/>
        <w:gridCol w:w="540"/>
        <w:gridCol w:w="495"/>
        <w:gridCol w:w="585"/>
      </w:tblGrid>
      <w:tr w:rsidR="00954CF7" w:rsidRPr="00954CF7" w:rsidTr="00954CF7">
        <w:trPr>
          <w:trHeight w:val="14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Поря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ковый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номер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рации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дитор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Зае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щик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вора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вора 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Докумен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основание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Валюта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тельства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нтная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ставка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Коми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сии и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иные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выпла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ты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долгов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тельства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по  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договору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ческий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объем и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дата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возник-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новения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долгово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тельства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Плановый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объем и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дата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погаш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долгово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тельства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по  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договору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ческий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объем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 дата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погашения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долгового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тельства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Плановый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объем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 дата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оплаты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комиссий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 иных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выплат  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и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дата выплаты 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процентов    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ческий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объем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 дата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оплаты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комиссии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 иных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выплат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проср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ченной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задол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женности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условий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долгового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тельства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Обеспечение  </w:t>
            </w: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обязательства 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Прим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чание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та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та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та 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та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та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  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та 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форма  </w:t>
            </w: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чения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объем  </w:t>
            </w: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чения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54CF7" w:rsidRPr="00954CF7" w:rsidTr="00954CF7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    </w:t>
            </w: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тежным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пору- </w:t>
            </w: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чениям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корре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тирующий</w:t>
            </w: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коэффи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циент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</w:t>
            </w: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доля    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8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 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16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17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21 &lt;*&gt;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22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24 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25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 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27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28  </w:t>
            </w: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Итого по долговому обязательству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Итого по разделу       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АМО «Озерное»:</w:t>
      </w:r>
    </w:p>
    <w:p w:rsidR="00954CF7" w:rsidRDefault="00954CF7" w:rsidP="0095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4CF7" w:rsidRDefault="00954CF7" w:rsidP="0095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954CF7" w:rsidSect="00954CF7">
          <w:pgSz w:w="16838" w:h="11906" w:orient="landscape"/>
          <w:pgMar w:top="1701" w:right="539" w:bottom="851" w:left="902" w:header="709" w:footer="709" w:gutter="0"/>
          <w:cols w:space="708"/>
          <w:docGrid w:linePitch="360"/>
        </w:sectPr>
      </w:pPr>
    </w:p>
    <w:p w:rsidR="00954CF7" w:rsidRDefault="00954CF7" w:rsidP="0095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4CF7" w:rsidRDefault="00954CF7" w:rsidP="0095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Приложение N 2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к Положению о порядке ведения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муниципальной долговой книги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АМО «Озерное</w:t>
      </w: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АКТ СВЕРКИ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между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 (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заемщика) и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_______________________________ (наименование кредитора)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по</w:t>
      </w:r>
      <w:proofErr w:type="gramEnd"/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кредитному договору N ___ от "__" _________ 20__ года,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договору о предоставлении государственной гарантии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муниципального образования «Еравнинский район»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N ___ от "__" _________ 20__ года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___________________                              "__" _________ 20__ г.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Мы, нижеподписавшиеся, от имени Заемщика ______________________________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 и от имени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Кредитора _________________________________________________________________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составили настоящий акт о нижеследующем: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Банком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____________________________________________ (дата)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Заемщику ______________________ кредит в сумме _____________________ рублей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 кредитному договору N ___ от "__" __________ 20__ г. под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муниципальную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гарантию  МО «Еравнинский район»,  договору  о  предоставлении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муниципальной</w:t>
      </w:r>
      <w:proofErr w:type="gramEnd"/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гарантии N ___ от "__" _________ 20__ г.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Заемщиком/гарантом произведено погашение кредита в сумме ___________ рублей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в указанные ниже сроки: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160"/>
        <w:gridCol w:w="675"/>
        <w:gridCol w:w="2025"/>
        <w:gridCol w:w="675"/>
        <w:gridCol w:w="2025"/>
      </w:tblGrid>
      <w:tr w:rsidR="00954CF7" w:rsidRPr="00954CF7" w:rsidTr="00954CF7">
        <w:trPr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Предоставлено Банком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Погашено                </w:t>
            </w:r>
          </w:p>
        </w:tc>
      </w:tr>
      <w:tr w:rsidR="00954CF7" w:rsidRPr="00954CF7" w:rsidTr="00954CF7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сумма кредита,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руб.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Заемщиком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Гарантом      </w:t>
            </w:r>
          </w:p>
        </w:tc>
      </w:tr>
      <w:tr w:rsidR="00954CF7" w:rsidRPr="00954CF7" w:rsidTr="00954CF7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 кредита,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руб.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 кредита,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руб.     </w:t>
            </w:r>
          </w:p>
        </w:tc>
      </w:tr>
    </w:tbl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За пользование кредитными средствами уплачены проценты в соответствии с реестром: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Реестр начисления и погашения процентов по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кредитному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договору N ___ от "__" _________ 20__ г.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990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945"/>
        <w:gridCol w:w="945"/>
        <w:gridCol w:w="1350"/>
        <w:gridCol w:w="675"/>
        <w:gridCol w:w="810"/>
        <w:gridCol w:w="1485"/>
        <w:gridCol w:w="675"/>
        <w:gridCol w:w="810"/>
      </w:tblGrid>
      <w:tr w:rsidR="00954CF7" w:rsidRPr="00954CF7" w:rsidTr="00954CF7">
        <w:trPr>
          <w:trHeight w:val="24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Сумма 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задолженности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по кредиту  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Начислено процентов      </w:t>
            </w:r>
          </w:p>
        </w:tc>
        <w:tc>
          <w:tcPr>
            <w:tcW w:w="4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Погашено            </w:t>
            </w:r>
          </w:p>
        </w:tc>
      </w:tr>
      <w:tr w:rsidR="00954CF7" w:rsidRPr="00954CF7" w:rsidTr="00954CF7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____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___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кол-во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дней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ставка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сумма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процентов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Заемщиком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Гарантом </w:t>
            </w:r>
          </w:p>
        </w:tc>
      </w:tr>
      <w:tr w:rsidR="00954CF7" w:rsidRPr="00954CF7" w:rsidTr="00954CF7">
        <w:trPr>
          <w:trHeight w:val="48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номер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платежного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поручения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</w:t>
            </w:r>
          </w:p>
        </w:tc>
      </w:tr>
    </w:tbl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Состояние задолженности __________________ (Заемщик/Банк) по кредиту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по</w:t>
      </w:r>
      <w:proofErr w:type="gramEnd"/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состоянию на 1 _________ 20__ года составляет ___________ рублей.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Кредитор                                              Заемщик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___________________                                   _________________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CF7" w:rsidRPr="00954CF7" w:rsidRDefault="00954CF7" w:rsidP="0095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_GoBack"/>
      <w:bookmarkEnd w:id="0"/>
    </w:p>
    <w:p w:rsid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9"/>
          <w:szCs w:val="19"/>
          <w:lang w:eastAsia="ru-RU"/>
        </w:rPr>
        <w:sectPr w:rsidR="00954CF7" w:rsidSect="00954CF7">
          <w:pgSz w:w="11906" w:h="16838"/>
          <w:pgMar w:top="539" w:right="851" w:bottom="902" w:left="1701" w:header="709" w:footer="709" w:gutter="0"/>
          <w:cols w:space="708"/>
          <w:docGrid w:linePitch="360"/>
        </w:sect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Приложение N 3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к Положению о порядке ведения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муниципальной долговой книги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АМО «Озерное</w:t>
      </w: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1505A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Таблица N 1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Выписка из муниципальной долговой книги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АМО «Озерное</w:t>
      </w: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 состоянию на "__" _________ ____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г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tbl>
      <w:tblPr>
        <w:tblW w:w="135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900"/>
        <w:gridCol w:w="900"/>
        <w:gridCol w:w="900"/>
        <w:gridCol w:w="720"/>
        <w:gridCol w:w="1080"/>
        <w:gridCol w:w="990"/>
        <w:gridCol w:w="990"/>
        <w:gridCol w:w="900"/>
        <w:gridCol w:w="1080"/>
        <w:gridCol w:w="900"/>
        <w:gridCol w:w="1260"/>
        <w:gridCol w:w="1260"/>
      </w:tblGrid>
      <w:tr w:rsidR="00954CF7" w:rsidRPr="00954CF7" w:rsidTr="00954CF7">
        <w:trPr>
          <w:trHeight w:val="24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Поря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ковый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номер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регис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рации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Номер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договора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договора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Валюта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тельства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Кредитор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   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Сумма               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Форма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чения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</w:tr>
      <w:tr w:rsidR="00954CF7" w:rsidRPr="00954CF7" w:rsidTr="00954CF7">
        <w:trPr>
          <w:trHeight w:val="36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чения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пог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шения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договору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фактически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полученная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пог</w:t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spell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шенная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текущая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задолженность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просроченная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задолженность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   </w:t>
            </w:r>
          </w:p>
        </w:tc>
      </w:tr>
      <w:tr w:rsidR="00954CF7" w:rsidRPr="00954CF7" w:rsidTr="00954CF7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Таблица N 2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Сведения об обслуживании и погашении муниципального долга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АМО «Озерное</w:t>
      </w: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  на "__" _________ ____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г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┌───────────────┬─────────────┬─────────────┬─────────────┬─────────────────────────────────────────────────────┐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Порядковый   │Наименование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│  Е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д. изм.   │Сумма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текущей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Обслуживание и погашение долговых обязательств по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номер     │задолженности│             │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задолженности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         годам                    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│или долгового│             │             ├─────────────┬────┬────┬────┬────┬────┬────┬────┬────┤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│обязательства│             │             │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просроченная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│20__│20__│20__│20__│20__│20__│20__│20__│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             │             │             │задолженность│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├───────────────┼─────────────┼─────────────┼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│Итого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│В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валюте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├─────────────┤обязательства├─────────────┼─────────────┼────┼────┼────┼────┼────┼────┼────┼────┤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│Погашение ОД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           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│               │Платежи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по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%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           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│Комиссии и  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│иные выплаты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├───────────────┼─────────────┼─────────────┼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│Итого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│В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рублевом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эквиваленте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│Погашение ОД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│               ├─────────────┤           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│               │Платежи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по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%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           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│Комиссии и  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│иные выплаты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├───────────────┼─────────────┼─────────────┼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│Итого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│В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валюте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├─────────────┤обязательства├─────────────┼─────────────┼────┼────┼────┼────┼────┼────┼────┼────┤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│Погашение ОД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           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│               │Платежи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по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%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           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│Комиссии и  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│иные выплаты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├───────────────┼─────────────┼─────────────┼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│Итого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│В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рублевом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эквиваленте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│Погашение ОД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           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│               │Платежи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по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%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├─────────────┤           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│Комиссии и  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│иные выплаты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├───────────────┼─────────────┼─────────────┼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│Итого по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│И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того        │В валюте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муниципальной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─────────────┤обязательства├─────────────┼─────────────┼────┼────┼────┼────┼────┼────┼────┼────┤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│долговой книге │Погашение ОД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│МО «</w:t>
      </w:r>
      <w:proofErr w:type="spell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Еравнинск</w:t>
      </w:r>
      <w:proofErr w:type="spell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район» и в     │Платежи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по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%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разрезе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валют  ├─────────────┤           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│Комиссии и  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│иные выплаты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├───────────────┼─────────────┼─────────────┼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│Итого по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│И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того        │В рублевом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муниципальной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├─────────────┤эквиваленте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│долговой книге │Погашение ОД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│               │Платежи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по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%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│рублевом       ├─────────────┤             ├─────────────┼─────────────┼────┼────┼────┼────┼────┼────┼────┼────┤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эквиваленте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│Комиссии и  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│               │иные выплаты │             │             │             │    │    │    │    │    │    │    │    │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└───────────────┴─────────────┴─────────────┴─────────────┴─────────────┴────┴────┴────┴────┴────┴────┴────┴────┘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Таблица N 3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Сведения о долговых обязательствах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АМО «Озерное</w:t>
      </w: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 состоянию на "__" _________ ____ </w:t>
      </w:r>
      <w:proofErr w:type="gramStart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г</w:t>
      </w:r>
      <w:proofErr w:type="gramEnd"/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CF7">
        <w:rPr>
          <w:rFonts w:ascii="Times New Roman" w:eastAsia="Times New Roman" w:hAnsi="Times New Roman" w:cs="Times New Roman"/>
          <w:sz w:val="19"/>
          <w:szCs w:val="19"/>
          <w:lang w:eastAsia="ru-RU"/>
        </w:rPr>
        <w:t>(в тыс. 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755"/>
        <w:gridCol w:w="1890"/>
        <w:gridCol w:w="1620"/>
        <w:gridCol w:w="1890"/>
        <w:gridCol w:w="1620"/>
        <w:gridCol w:w="1620"/>
      </w:tblGrid>
      <w:tr w:rsidR="00954CF7" w:rsidRPr="00954CF7" w:rsidTr="00954CF7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NN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gramStart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долгового   обязательства,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регистрационный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номер, сроки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кредитора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Валюта 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обязательства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Условия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(процентная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ставка)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Сумма 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обязательства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Сумма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начисленных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процентов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Сумма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обеспечения</w:t>
            </w:r>
          </w:p>
        </w:tc>
      </w:tr>
      <w:tr w:rsidR="00954CF7" w:rsidRPr="00954CF7" w:rsidTr="00954CF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Кредиты     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кредитных      организаций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Итого по    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кредитам       кредитных   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организаций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Муниципальные гарантии       МО «Еравнинский район»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Итого по    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муниципальным гарантиям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Бюджетные      кредиты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Итого по       бюджетным   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кредитам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4CF7" w:rsidRPr="00954CF7" w:rsidTr="00954CF7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Итого по      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государственным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долговым       обязательствам </w:t>
            </w:r>
            <w:r w:rsidRPr="00954C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МО «Еравнинский район»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F7" w:rsidRPr="00954CF7" w:rsidRDefault="00954CF7" w:rsidP="0095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954CF7" w:rsidRPr="00954CF7" w:rsidRDefault="00954CF7" w:rsidP="0095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CF7" w:rsidRPr="00954CF7" w:rsidRDefault="00954CF7" w:rsidP="00954C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54CF7" w:rsidRPr="00954CF7" w:rsidRDefault="00954CF7" w:rsidP="00954C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4CF7" w:rsidRPr="00954CF7" w:rsidRDefault="00954CF7">
      <w:pPr>
        <w:rPr>
          <w:rFonts w:ascii="Times New Roman" w:hAnsi="Times New Roman" w:cs="Times New Roman"/>
          <w:sz w:val="24"/>
          <w:szCs w:val="24"/>
        </w:rPr>
      </w:pPr>
    </w:p>
    <w:sectPr w:rsidR="00954CF7" w:rsidRPr="00954CF7" w:rsidSect="00954CF7">
      <w:pgSz w:w="16838" w:h="11906" w:orient="landscape"/>
      <w:pgMar w:top="1701" w:right="53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04"/>
    <w:rsid w:val="001505AE"/>
    <w:rsid w:val="002A7C0B"/>
    <w:rsid w:val="002B5967"/>
    <w:rsid w:val="00935EC6"/>
    <w:rsid w:val="00954CF7"/>
    <w:rsid w:val="009B404F"/>
    <w:rsid w:val="00AD7F47"/>
    <w:rsid w:val="00B62904"/>
    <w:rsid w:val="00CD4658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3</cp:revision>
  <cp:lastPrinted>2023-02-20T08:49:00Z</cp:lastPrinted>
  <dcterms:created xsi:type="dcterms:W3CDTF">2023-02-20T07:27:00Z</dcterms:created>
  <dcterms:modified xsi:type="dcterms:W3CDTF">2023-02-20T08:49:00Z</dcterms:modified>
</cp:coreProperties>
</file>