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CBE4" w14:textId="77777777" w:rsidR="00A15FD1" w:rsidRDefault="00A15FD1" w:rsidP="00A15FD1">
      <w:pPr>
        <w:jc w:val="center"/>
      </w:pPr>
      <w:r w:rsidRPr="005734EC">
        <w:rPr>
          <w:noProof/>
        </w:rPr>
        <w:drawing>
          <wp:inline distT="0" distB="0" distL="0" distR="0" wp14:anchorId="2B10A39B" wp14:editId="38613F89">
            <wp:extent cx="48387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EA818" w14:textId="77777777" w:rsidR="00A15FD1" w:rsidRPr="00F46F04" w:rsidRDefault="00A15FD1" w:rsidP="00A15F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F04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«ОЗЕРНОЕ»</w:t>
      </w:r>
    </w:p>
    <w:p w14:paraId="7DA37862" w14:textId="77777777" w:rsidR="00A15FD1" w:rsidRDefault="00A15FD1" w:rsidP="00A15F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F04">
        <w:rPr>
          <w:rFonts w:ascii="Times New Roman" w:hAnsi="Times New Roman" w:cs="Times New Roman"/>
          <w:b/>
          <w:bCs/>
          <w:sz w:val="28"/>
          <w:szCs w:val="28"/>
        </w:rPr>
        <w:t>РЕСПУБЛИКИ БУРЯТИЯ</w:t>
      </w:r>
    </w:p>
    <w:p w14:paraId="034E3560" w14:textId="77777777" w:rsidR="00A15FD1" w:rsidRDefault="00A15FD1" w:rsidP="00A15F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25B65" w14:textId="77777777" w:rsidR="00A15FD1" w:rsidRPr="00F46F04" w:rsidRDefault="00A15FD1" w:rsidP="00A15F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6F0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5A592262" w14:textId="77777777" w:rsidR="00A15FD1" w:rsidRDefault="00A15FD1" w:rsidP="00A15F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901A3" w14:textId="0D8A5430" w:rsidR="00A15FD1" w:rsidRDefault="00A15FD1" w:rsidP="00A15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июля 2021 года                           </w:t>
      </w:r>
      <w:r w:rsidRPr="00F46F04"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46F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п.Озерный</w:t>
      </w:r>
      <w:proofErr w:type="spellEnd"/>
    </w:p>
    <w:p w14:paraId="0ECC60E6" w14:textId="51AE1884" w:rsidR="00583A5F" w:rsidRDefault="00583A5F" w:rsidP="00A15F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35680" w14:textId="5535D922" w:rsidR="00583A5F" w:rsidRPr="00583A5F" w:rsidRDefault="00583A5F" w:rsidP="00583A5F">
      <w:pPr>
        <w:tabs>
          <w:tab w:val="left" w:pos="3969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3A5F">
        <w:rPr>
          <w:rFonts w:ascii="Times New Roman" w:eastAsia="Times New Roman" w:hAnsi="Times New Roman" w:cs="Times New Roman"/>
          <w:b/>
          <w:lang w:eastAsia="ru-RU"/>
        </w:rPr>
        <w:t>Об утверждении Порядка привлечения остатков средств с казначейских счетов на единый счет бюджета муниципального образования сельского поселения «</w:t>
      </w:r>
      <w:r w:rsidRPr="00583A5F">
        <w:rPr>
          <w:rFonts w:ascii="Times New Roman" w:eastAsia="Times New Roman" w:hAnsi="Times New Roman" w:cs="Times New Roman"/>
          <w:b/>
          <w:lang w:eastAsia="ru-RU"/>
        </w:rPr>
        <w:t>Озерное</w:t>
      </w:r>
      <w:r w:rsidRPr="00583A5F">
        <w:rPr>
          <w:rFonts w:ascii="Times New Roman" w:eastAsia="Times New Roman" w:hAnsi="Times New Roman" w:cs="Times New Roman"/>
          <w:b/>
          <w:lang w:eastAsia="ru-RU"/>
        </w:rPr>
        <w:t>» и их возврата на казначейские счета, с которых они были ранее перечислены</w:t>
      </w:r>
    </w:p>
    <w:p w14:paraId="010A42E6" w14:textId="77777777" w:rsidR="00583A5F" w:rsidRPr="00583A5F" w:rsidRDefault="00583A5F" w:rsidP="00583A5F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1B50F3B" w14:textId="335D13BB" w:rsidR="00583A5F" w:rsidRPr="00583A5F" w:rsidRDefault="00583A5F" w:rsidP="00583A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ab/>
        <w:t>В соответствии со статьей 236.1 Бюджетного кодекса Российской Федерации,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администрация МО СП «</w:t>
      </w:r>
      <w:r w:rsidRPr="00583A5F">
        <w:rPr>
          <w:rFonts w:ascii="Times New Roman" w:eastAsia="Times New Roman" w:hAnsi="Times New Roman" w:cs="Times New Roman"/>
          <w:lang w:eastAsia="ru-RU"/>
        </w:rPr>
        <w:t>Озерное</w:t>
      </w:r>
      <w:r w:rsidRPr="00583A5F">
        <w:rPr>
          <w:rFonts w:ascii="Times New Roman" w:eastAsia="Times New Roman" w:hAnsi="Times New Roman" w:cs="Times New Roman"/>
          <w:lang w:eastAsia="ru-RU"/>
        </w:rPr>
        <w:t>»</w:t>
      </w:r>
    </w:p>
    <w:p w14:paraId="1A15FB37" w14:textId="77777777" w:rsidR="00583A5F" w:rsidRPr="00583A5F" w:rsidRDefault="00583A5F" w:rsidP="00583A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14:paraId="58533578" w14:textId="0C99CABC" w:rsidR="00583A5F" w:rsidRPr="00583A5F" w:rsidRDefault="00583A5F" w:rsidP="00583A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ab/>
        <w:t>1. Утвердить Порядок привлечения остатков средств с казначейских счетов на единый счет бюджета МО СП «</w:t>
      </w:r>
      <w:r>
        <w:rPr>
          <w:rFonts w:ascii="Times New Roman" w:eastAsia="Times New Roman" w:hAnsi="Times New Roman" w:cs="Times New Roman"/>
          <w:lang w:eastAsia="ru-RU"/>
        </w:rPr>
        <w:t>Озерное»</w:t>
      </w:r>
      <w:r w:rsidRPr="00583A5F">
        <w:rPr>
          <w:rFonts w:ascii="Times New Roman" w:eastAsia="Times New Roman" w:hAnsi="Times New Roman" w:cs="Times New Roman"/>
          <w:lang w:eastAsia="ru-RU"/>
        </w:rPr>
        <w:t xml:space="preserve"> и их возврата на казначейские счета, с которых они были ранее перечислены.</w:t>
      </w:r>
    </w:p>
    <w:p w14:paraId="5F0EF7BB" w14:textId="26555AB2" w:rsidR="00583A5F" w:rsidRPr="00583A5F" w:rsidRDefault="00583A5F" w:rsidP="00583A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lang w:eastAsia="ru-RU"/>
        </w:rPr>
        <w:t>Обнародовать</w:t>
      </w:r>
      <w:r w:rsidRPr="00583A5F">
        <w:rPr>
          <w:rFonts w:ascii="Times New Roman" w:eastAsia="Times New Roman" w:hAnsi="Times New Roman" w:cs="Times New Roman"/>
          <w:lang w:eastAsia="ru-RU"/>
        </w:rPr>
        <w:t xml:space="preserve"> настоящее постановление на информационном стенде  и  на официальном сайте МО СП «</w:t>
      </w:r>
      <w:r>
        <w:rPr>
          <w:rFonts w:ascii="Times New Roman" w:eastAsia="Times New Roman" w:hAnsi="Times New Roman" w:cs="Times New Roman"/>
          <w:lang w:eastAsia="ru-RU"/>
        </w:rPr>
        <w:t>Озерное</w:t>
      </w:r>
      <w:r w:rsidRPr="00583A5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83A5F">
        <w:rPr>
          <w:rFonts w:ascii="Times New Roman" w:eastAsia="Times New Roman" w:hAnsi="Times New Roman" w:cs="Times New Roman"/>
          <w:lang w:eastAsia="ru-RU"/>
        </w:rPr>
        <w:t xml:space="preserve"> .</w:t>
      </w:r>
    </w:p>
    <w:p w14:paraId="5C42BA64" w14:textId="77777777" w:rsidR="00583A5F" w:rsidRPr="00583A5F" w:rsidRDefault="00583A5F" w:rsidP="00583A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ab/>
        <w:t>3. Постановление вступает в силу с момента подписания и распространяется на правоотношения с 01 января 2021 года.</w:t>
      </w:r>
    </w:p>
    <w:p w14:paraId="06F57908" w14:textId="664370CF" w:rsidR="00583A5F" w:rsidRPr="00583A5F" w:rsidRDefault="00583A5F" w:rsidP="00583A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ab/>
        <w:t xml:space="preserve">4.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lang w:eastAsia="ru-RU"/>
        </w:rPr>
        <w:t>оставляю за собой.</w:t>
      </w:r>
    </w:p>
    <w:p w14:paraId="1230CE33" w14:textId="77777777" w:rsidR="00583A5F" w:rsidRPr="00583A5F" w:rsidRDefault="00583A5F" w:rsidP="00583A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632708" w14:textId="63EBB065" w:rsidR="00583A5F" w:rsidRDefault="00583A5F" w:rsidP="00583A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DB0987" w14:textId="77777777" w:rsidR="00583A5F" w:rsidRPr="00583A5F" w:rsidRDefault="00583A5F" w:rsidP="00583A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DD5A0F" w14:textId="77777777" w:rsidR="00583A5F" w:rsidRPr="00583A5F" w:rsidRDefault="00583A5F" w:rsidP="00583A5F">
      <w:pPr>
        <w:tabs>
          <w:tab w:val="left" w:pos="709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D4F0E8" w14:textId="5A8CBAEB" w:rsidR="00583A5F" w:rsidRPr="00583A5F" w:rsidRDefault="00583A5F" w:rsidP="00583A5F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583A5F">
        <w:rPr>
          <w:rFonts w:ascii="Times New Roman" w:eastAsia="Times New Roman" w:hAnsi="Times New Roman" w:cs="Times New Roman"/>
          <w:b/>
          <w:kern w:val="3"/>
          <w:lang w:eastAsia="ru-RU"/>
        </w:rPr>
        <w:t>Глава МО СП «</w:t>
      </w:r>
      <w:r>
        <w:rPr>
          <w:rFonts w:ascii="Times New Roman" w:eastAsia="Times New Roman" w:hAnsi="Times New Roman" w:cs="Times New Roman"/>
          <w:b/>
          <w:kern w:val="3"/>
          <w:lang w:eastAsia="ru-RU"/>
        </w:rPr>
        <w:t>Озерное</w:t>
      </w:r>
      <w:r w:rsidRPr="00583A5F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»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kern w:val="3"/>
          <w:lang w:eastAsia="ru-RU"/>
        </w:rPr>
        <w:t>Б.И.Панфилов</w:t>
      </w:r>
      <w:proofErr w:type="spellEnd"/>
    </w:p>
    <w:p w14:paraId="612AA6B5" w14:textId="77777777" w:rsidR="00583A5F" w:rsidRPr="00583A5F" w:rsidRDefault="00583A5F" w:rsidP="00583A5F">
      <w:pPr>
        <w:tabs>
          <w:tab w:val="left" w:pos="241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ab/>
      </w:r>
    </w:p>
    <w:p w14:paraId="3C4A50F6" w14:textId="77777777" w:rsidR="00583A5F" w:rsidRPr="00583A5F" w:rsidRDefault="00583A5F" w:rsidP="00583A5F">
      <w:pPr>
        <w:tabs>
          <w:tab w:val="left" w:pos="709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10CABB" w14:textId="77777777" w:rsidR="00583A5F" w:rsidRPr="00583A5F" w:rsidRDefault="00583A5F" w:rsidP="00583A5F">
      <w:pPr>
        <w:tabs>
          <w:tab w:val="left" w:pos="709"/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3E27D9" w14:textId="77777777" w:rsidR="00583A5F" w:rsidRPr="00583A5F" w:rsidRDefault="00583A5F" w:rsidP="00583A5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88B875A" w14:textId="77777777" w:rsidR="00583A5F" w:rsidRPr="00583A5F" w:rsidRDefault="00583A5F" w:rsidP="00583A5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6BD4412A" w14:textId="77777777" w:rsidR="00583A5F" w:rsidRPr="00583A5F" w:rsidRDefault="00583A5F" w:rsidP="00583A5F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D4CE4F" w14:textId="77777777" w:rsidR="00583A5F" w:rsidRPr="00583A5F" w:rsidRDefault="00583A5F" w:rsidP="00583A5F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ar-SA"/>
        </w:rPr>
      </w:pPr>
    </w:p>
    <w:p w14:paraId="26FB95D3" w14:textId="77777777" w:rsidR="00583A5F" w:rsidRPr="00583A5F" w:rsidRDefault="00583A5F" w:rsidP="00583A5F">
      <w:pPr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2BF58" w14:textId="77777777" w:rsidR="00583A5F" w:rsidRDefault="00583A5F" w:rsidP="00583A5F">
      <w:pPr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ar-SA"/>
        </w:rPr>
      </w:pPr>
    </w:p>
    <w:p w14:paraId="555FB588" w14:textId="77777777" w:rsidR="00583A5F" w:rsidRDefault="00583A5F" w:rsidP="00583A5F">
      <w:pPr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ar-SA"/>
        </w:rPr>
      </w:pPr>
    </w:p>
    <w:p w14:paraId="1CAF936D" w14:textId="22B358BB" w:rsidR="00583A5F" w:rsidRPr="00583A5F" w:rsidRDefault="00583A5F" w:rsidP="00583A5F">
      <w:pPr>
        <w:suppressAutoHyphens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ar-SA"/>
        </w:rPr>
      </w:pPr>
      <w:r w:rsidRPr="00583A5F">
        <w:rPr>
          <w:rFonts w:ascii="Times New Roman" w:eastAsia="Times New Roman" w:hAnsi="Times New Roman" w:cs="Times New Roman"/>
          <w:lang w:eastAsia="ar-SA"/>
        </w:rPr>
        <w:lastRenderedPageBreak/>
        <w:t>УТВЕРЖДЕН</w:t>
      </w:r>
    </w:p>
    <w:p w14:paraId="16B772EC" w14:textId="77777777" w:rsidR="00583A5F" w:rsidRPr="00583A5F" w:rsidRDefault="00583A5F" w:rsidP="00583A5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83A5F">
        <w:rPr>
          <w:rFonts w:ascii="Times New Roman" w:eastAsia="Times New Roman" w:hAnsi="Times New Roman" w:cs="Times New Roman"/>
          <w:lang w:eastAsia="ar-SA"/>
        </w:rPr>
        <w:t xml:space="preserve">постановлением администрации </w:t>
      </w:r>
    </w:p>
    <w:p w14:paraId="16C095AA" w14:textId="6BA99819" w:rsidR="00583A5F" w:rsidRPr="00583A5F" w:rsidRDefault="00583A5F" w:rsidP="00583A5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МО СП «</w:t>
      </w:r>
      <w:r>
        <w:rPr>
          <w:rFonts w:ascii="Times New Roman" w:eastAsia="Times New Roman" w:hAnsi="Times New Roman" w:cs="Times New Roman"/>
          <w:lang w:eastAsia="ru-RU"/>
        </w:rPr>
        <w:t>Озерное</w:t>
      </w:r>
      <w:r w:rsidRPr="00583A5F">
        <w:rPr>
          <w:rFonts w:ascii="Times New Roman" w:eastAsia="Times New Roman" w:hAnsi="Times New Roman" w:cs="Times New Roman"/>
          <w:lang w:eastAsia="ru-RU"/>
        </w:rPr>
        <w:t>»</w:t>
      </w:r>
    </w:p>
    <w:p w14:paraId="753A4AA2" w14:textId="2CED522B" w:rsidR="00583A5F" w:rsidRPr="00583A5F" w:rsidRDefault="00583A5F" w:rsidP="00583A5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83A5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от 2</w:t>
      </w:r>
      <w:r>
        <w:rPr>
          <w:rFonts w:ascii="Times New Roman" w:eastAsia="Times New Roman" w:hAnsi="Times New Roman" w:cs="Times New Roman"/>
          <w:lang w:eastAsia="ar-SA"/>
        </w:rPr>
        <w:t>8</w:t>
      </w:r>
      <w:r w:rsidRPr="00583A5F">
        <w:rPr>
          <w:rFonts w:ascii="Times New Roman" w:eastAsia="Times New Roman" w:hAnsi="Times New Roman" w:cs="Times New Roman"/>
          <w:lang w:eastAsia="ar-SA"/>
        </w:rPr>
        <w:t xml:space="preserve">.07.2021г № </w:t>
      </w:r>
      <w:r>
        <w:rPr>
          <w:rFonts w:ascii="Times New Roman" w:eastAsia="Times New Roman" w:hAnsi="Times New Roman" w:cs="Times New Roman"/>
          <w:lang w:eastAsia="ar-SA"/>
        </w:rPr>
        <w:t>11</w:t>
      </w:r>
    </w:p>
    <w:p w14:paraId="584E2BAD" w14:textId="77777777" w:rsidR="00583A5F" w:rsidRPr="00583A5F" w:rsidRDefault="00583A5F" w:rsidP="00583A5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49EE6B62" w14:textId="77777777" w:rsidR="00583A5F" w:rsidRPr="00583A5F" w:rsidRDefault="00583A5F" w:rsidP="00583A5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9A58C7" w14:textId="77777777" w:rsidR="00583A5F" w:rsidRPr="00583A5F" w:rsidRDefault="00583A5F" w:rsidP="00583A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83A5F">
        <w:rPr>
          <w:rFonts w:ascii="Times New Roman" w:eastAsia="Times New Roman" w:hAnsi="Times New Roman" w:cs="Times New Roman"/>
          <w:b/>
          <w:lang w:eastAsia="ar-SA"/>
        </w:rPr>
        <w:t>ПОРЯДОК</w:t>
      </w:r>
    </w:p>
    <w:p w14:paraId="6E4CC3C0" w14:textId="6B8C8D91" w:rsidR="00583A5F" w:rsidRPr="00583A5F" w:rsidRDefault="00583A5F" w:rsidP="00583A5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ar-SA"/>
        </w:rPr>
        <w:t>п</w:t>
      </w:r>
      <w:r w:rsidRPr="00583A5F">
        <w:rPr>
          <w:rFonts w:ascii="Times New Roman" w:eastAsia="Times New Roman" w:hAnsi="Times New Roman" w:cs="Times New Roman"/>
          <w:b/>
          <w:lang w:eastAsia="ar-SA"/>
        </w:rPr>
        <w:t xml:space="preserve">ривлечения остатков средств с казначейских счетов на единый счет бюджета </w:t>
      </w:r>
      <w:r w:rsidRPr="00583A5F">
        <w:rPr>
          <w:rFonts w:ascii="Times New Roman" w:eastAsia="Times New Roman" w:hAnsi="Times New Roman" w:cs="Times New Roman"/>
          <w:b/>
          <w:lang w:eastAsia="ru-RU"/>
        </w:rPr>
        <w:t>МО СП «</w:t>
      </w:r>
      <w:r>
        <w:rPr>
          <w:rFonts w:ascii="Times New Roman" w:eastAsia="Times New Roman" w:hAnsi="Times New Roman" w:cs="Times New Roman"/>
          <w:b/>
          <w:lang w:eastAsia="ru-RU"/>
        </w:rPr>
        <w:t>Озерное</w:t>
      </w:r>
      <w:r w:rsidRPr="00583A5F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583A5F">
        <w:rPr>
          <w:rFonts w:ascii="Times New Roman" w:eastAsia="Times New Roman" w:hAnsi="Times New Roman" w:cs="Times New Roman"/>
          <w:b/>
          <w:lang w:eastAsia="ar-SA"/>
        </w:rPr>
        <w:t>и их возврата на казначейские счета, с которых они были ранее перечислены</w:t>
      </w:r>
    </w:p>
    <w:p w14:paraId="11FE8773" w14:textId="77777777" w:rsidR="00583A5F" w:rsidRPr="00583A5F" w:rsidRDefault="00583A5F" w:rsidP="00583A5F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C9F136D" w14:textId="77777777" w:rsidR="00583A5F" w:rsidRPr="00583A5F" w:rsidRDefault="00583A5F" w:rsidP="00583A5F">
      <w:pPr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ar-SA"/>
        </w:rPr>
      </w:pPr>
    </w:p>
    <w:p w14:paraId="2DB935D5" w14:textId="0A1FD204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Раздел 1. Общие положения</w:t>
      </w:r>
    </w:p>
    <w:p w14:paraId="35530253" w14:textId="73A232AE" w:rsidR="00583A5F" w:rsidRPr="00583A5F" w:rsidRDefault="00583A5F" w:rsidP="00583A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1.1. Порядок привлечения остатков средств с казначейских счетов на единый счет бюджета МО СП «</w:t>
      </w:r>
      <w:r>
        <w:rPr>
          <w:rFonts w:ascii="Times New Roman" w:eastAsia="Times New Roman" w:hAnsi="Times New Roman" w:cs="Times New Roman"/>
          <w:lang w:eastAsia="ru-RU"/>
        </w:rPr>
        <w:t>Озерное</w:t>
      </w:r>
      <w:r w:rsidRPr="00583A5F">
        <w:rPr>
          <w:rFonts w:ascii="Times New Roman" w:eastAsia="Times New Roman" w:hAnsi="Times New Roman" w:cs="Times New Roman"/>
          <w:lang w:eastAsia="ru-RU"/>
        </w:rPr>
        <w:t xml:space="preserve">» и их возврата на казначейские счета, с которых они были ранее перечислены (далее - Порядок), разработан в соответствии с </w:t>
      </w:r>
      <w:r w:rsidRPr="00583A5F">
        <w:rPr>
          <w:rFonts w:ascii="Times New Roman" w:eastAsia="Times New Roman" w:hAnsi="Times New Roman" w:cs="Times New Roman"/>
          <w:bCs/>
          <w:lang w:eastAsia="ru-RU"/>
        </w:rPr>
        <w:t>пунктами 10</w:t>
      </w:r>
      <w:r w:rsidRPr="00583A5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583A5F">
        <w:rPr>
          <w:rFonts w:ascii="Times New Roman" w:eastAsia="Times New Roman" w:hAnsi="Times New Roman" w:cs="Times New Roman"/>
          <w:bCs/>
          <w:lang w:eastAsia="ru-RU"/>
        </w:rPr>
        <w:t>11</w:t>
      </w:r>
      <w:r w:rsidRPr="00583A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83A5F">
        <w:rPr>
          <w:rFonts w:ascii="Times New Roman" w:eastAsia="Times New Roman" w:hAnsi="Times New Roman" w:cs="Times New Roman"/>
          <w:lang w:eastAsia="ru-RU"/>
        </w:rPr>
        <w:t>и</w:t>
      </w:r>
      <w:r w:rsidRPr="00583A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83A5F">
        <w:rPr>
          <w:rFonts w:ascii="Times New Roman" w:eastAsia="Times New Roman" w:hAnsi="Times New Roman" w:cs="Times New Roman"/>
          <w:bCs/>
          <w:lang w:eastAsia="ru-RU"/>
        </w:rPr>
        <w:t>13 статьи 236.1</w:t>
      </w:r>
      <w:r w:rsidRPr="00583A5F">
        <w:rPr>
          <w:rFonts w:ascii="Times New Roman" w:eastAsia="Times New Roman" w:hAnsi="Times New Roman" w:cs="Times New Roman"/>
          <w:lang w:eastAsia="ru-RU"/>
        </w:rPr>
        <w:t xml:space="preserve"> Бюджетного кодекса Российской Федерации, </w:t>
      </w:r>
      <w:r w:rsidRPr="00583A5F">
        <w:rPr>
          <w:rFonts w:ascii="Times New Roman" w:eastAsia="Times New Roman" w:hAnsi="Times New Roman" w:cs="Times New Roman"/>
          <w:bCs/>
          <w:lang w:eastAsia="ru-RU"/>
        </w:rPr>
        <w:t>Федеральным законом</w:t>
      </w:r>
      <w:r w:rsidRPr="00583A5F">
        <w:rPr>
          <w:rFonts w:ascii="Times New Roman" w:eastAsia="Times New Roman" w:hAnsi="Times New Roman" w:cs="Times New Roman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r w:rsidRPr="00583A5F">
        <w:rPr>
          <w:rFonts w:ascii="Times New Roman" w:eastAsia="Times New Roman" w:hAnsi="Times New Roman" w:cs="Times New Roman"/>
          <w:bCs/>
          <w:lang w:eastAsia="ru-RU"/>
        </w:rPr>
        <w:t>постановлением</w:t>
      </w:r>
      <w:r w:rsidRPr="00583A5F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30.03.2020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средств".</w:t>
      </w:r>
    </w:p>
    <w:p w14:paraId="4C8CEABD" w14:textId="7F5A8BFD" w:rsidR="00583A5F" w:rsidRPr="00583A5F" w:rsidRDefault="00583A5F" w:rsidP="00583A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1.2. Порядок определяет общие положения о привлечении администрацией МО СП «</w:t>
      </w:r>
      <w:r>
        <w:rPr>
          <w:rFonts w:ascii="Times New Roman" w:eastAsia="Times New Roman" w:hAnsi="Times New Roman" w:cs="Times New Roman"/>
          <w:lang w:eastAsia="ru-RU"/>
        </w:rPr>
        <w:t>Озерное</w:t>
      </w:r>
      <w:r w:rsidRPr="00583A5F">
        <w:rPr>
          <w:rFonts w:ascii="Times New Roman" w:eastAsia="Times New Roman" w:hAnsi="Times New Roman" w:cs="Times New Roman"/>
          <w:lang w:eastAsia="ru-RU"/>
        </w:rPr>
        <w:t>» остатков средств с казначейских счетов на единый счет бюджета МО СП «</w:t>
      </w:r>
      <w:r>
        <w:rPr>
          <w:rFonts w:ascii="Times New Roman" w:eastAsia="Times New Roman" w:hAnsi="Times New Roman" w:cs="Times New Roman"/>
          <w:lang w:eastAsia="ru-RU"/>
        </w:rPr>
        <w:t>Озерное</w:t>
      </w:r>
      <w:r w:rsidRPr="00583A5F">
        <w:rPr>
          <w:rFonts w:ascii="Times New Roman" w:eastAsia="Times New Roman" w:hAnsi="Times New Roman" w:cs="Times New Roman"/>
          <w:lang w:eastAsia="ru-RU"/>
        </w:rPr>
        <w:t>»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</w:p>
    <w:p w14:paraId="55164487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1.3. Остатки средств на единый счет бюджета поселения привлекаются за счет средств на казначейских счетах:</w:t>
      </w:r>
    </w:p>
    <w:p w14:paraId="524FD026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14:paraId="5AF12B3A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- для осуществления и отражения операций с денежными средствами бюджетных и автономных учреждений ;</w:t>
      </w:r>
    </w:p>
    <w:p w14:paraId="71143FB6" w14:textId="35E62F6C" w:rsidR="00583A5F" w:rsidRPr="00583A5F" w:rsidRDefault="00583A5F" w:rsidP="00583A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МО СП «</w:t>
      </w:r>
      <w:r>
        <w:rPr>
          <w:rFonts w:ascii="Times New Roman" w:eastAsia="Times New Roman" w:hAnsi="Times New Roman" w:cs="Times New Roman"/>
          <w:lang w:eastAsia="ru-RU"/>
        </w:rPr>
        <w:t>Озерное</w:t>
      </w:r>
      <w:r w:rsidRPr="00583A5F">
        <w:rPr>
          <w:rFonts w:ascii="Times New Roman" w:eastAsia="Times New Roman" w:hAnsi="Times New Roman" w:cs="Times New Roman"/>
          <w:lang w:eastAsia="ru-RU"/>
        </w:rPr>
        <w:t>», источником финансового обеспечения которых являются средства бюджета МО СП «</w:t>
      </w:r>
      <w:r>
        <w:rPr>
          <w:rFonts w:ascii="Times New Roman" w:eastAsia="Times New Roman" w:hAnsi="Times New Roman" w:cs="Times New Roman"/>
          <w:lang w:eastAsia="ru-RU"/>
        </w:rPr>
        <w:t>Озерно</w:t>
      </w:r>
      <w:r w:rsidRPr="00583A5F">
        <w:rPr>
          <w:rFonts w:ascii="Times New Roman" w:eastAsia="Times New Roman" w:hAnsi="Times New Roman" w:cs="Times New Roman"/>
          <w:lang w:eastAsia="ru-RU"/>
        </w:rPr>
        <w:t>е»;</w:t>
      </w:r>
    </w:p>
    <w:p w14:paraId="30DD1BAF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1.4. Информационный обмен, предусмотренный настоящим Порядком, осуществляется в электронном виде с применением средств электронной подписи.</w:t>
      </w:r>
    </w:p>
    <w:p w14:paraId="2D7BD813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1D2008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Раздел 2. Условия и порядок привлечения остатков средств на единый счет бюджета поселения</w:t>
      </w:r>
    </w:p>
    <w:p w14:paraId="0F627F31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2.1. Администрация обеспечивает привлечение остатков средств с казначейских 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платежей, в соответствии со статьей 242.7 Бюджетного кодекса Российской Федерации.</w:t>
      </w:r>
    </w:p>
    <w:p w14:paraId="50B63BB1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2.2. 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 на основании представленных распоряжений о совершении казначейских платежей.</w:t>
      </w:r>
    </w:p>
    <w:p w14:paraId="7A1CCB51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 xml:space="preserve">2.3. Администрация предоставляет в Управление Федерального казначейства по Республике Бурятия распоряжения о совершении казначейских платежей по привлечению остатков средств на единый счет бюджета поселения в срок не позднее 16-00 часов местного времени (в дни, </w:t>
      </w:r>
      <w:r w:rsidRPr="00583A5F">
        <w:rPr>
          <w:rFonts w:ascii="Times New Roman" w:eastAsia="Times New Roman" w:hAnsi="Times New Roman" w:cs="Times New Roman"/>
          <w:lang w:eastAsia="ru-RU"/>
        </w:rPr>
        <w:lastRenderedPageBreak/>
        <w:t>непосредственно предшествующие выходным и нерабочим праздничным дням, - до 15-00 часов местного времени) текущего дня.</w:t>
      </w:r>
    </w:p>
    <w:p w14:paraId="3DB0D059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335ABCA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Раздел 3. Условия и порядок возврата средств, привлеченных на единый счет бюджета поселения</w:t>
      </w:r>
    </w:p>
    <w:p w14:paraId="7D0C4CD4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3.1. Администрацией осуществляется учет бюджетных средств в части сумм:</w:t>
      </w:r>
    </w:p>
    <w:p w14:paraId="5BEC6929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а) поступивших на единый счет бюджета поселения с казначейских счетов;</w:t>
      </w:r>
    </w:p>
    <w:p w14:paraId="178B2563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б) перечисленных с единого счета бюджета поселения на казначейские счета, с которых они были ранее привлечены.</w:t>
      </w:r>
    </w:p>
    <w:p w14:paraId="5025F21F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14:paraId="5AC68114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3.3. 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 года.</w:t>
      </w:r>
    </w:p>
    <w:p w14:paraId="0C52B2BD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3.4. 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средств,  возвращенных с единого счета бюджета поселения на казначейский счет в течение текущего финансового года (далее – сумма остатков средств).</w:t>
      </w:r>
    </w:p>
    <w:p w14:paraId="5B9FA14C" w14:textId="77777777" w:rsidR="00583A5F" w:rsidRPr="00583A5F" w:rsidRDefault="00583A5F" w:rsidP="0058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83A5F">
        <w:rPr>
          <w:rFonts w:ascii="Times New Roman" w:eastAsia="Times New Roman" w:hAnsi="Times New Roman" w:cs="Times New Roman"/>
          <w:lang w:eastAsia="ru-RU"/>
        </w:rPr>
        <w:t>3.5. 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по Республике Бурятия соответствующими прямыми участниками системы казначейских платежей, уменьшенной на остаток средств на казначейских счетах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дня.</w:t>
      </w:r>
    </w:p>
    <w:p w14:paraId="1EEF6C4D" w14:textId="77777777" w:rsidR="00583A5F" w:rsidRPr="00583A5F" w:rsidRDefault="00583A5F" w:rsidP="00A15FD1">
      <w:pPr>
        <w:jc w:val="both"/>
        <w:rPr>
          <w:rFonts w:ascii="Times New Roman" w:hAnsi="Times New Roman" w:cs="Times New Roman"/>
        </w:rPr>
      </w:pPr>
    </w:p>
    <w:p w14:paraId="11120BF6" w14:textId="77777777" w:rsidR="00ED71ED" w:rsidRPr="00583A5F" w:rsidRDefault="00ED71ED"/>
    <w:sectPr w:rsidR="00ED71ED" w:rsidRPr="0058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D1"/>
    <w:rsid w:val="00583A5F"/>
    <w:rsid w:val="00A15FD1"/>
    <w:rsid w:val="00E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F370"/>
  <w15:chartTrackingRefBased/>
  <w15:docId w15:val="{EF784023-A0F2-443A-BE8B-FA3C8A0F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CBF3-0913-4B54-A362-7D738438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2021-09-16T07:37:00Z</cp:lastPrinted>
  <dcterms:created xsi:type="dcterms:W3CDTF">2021-09-16T07:04:00Z</dcterms:created>
  <dcterms:modified xsi:type="dcterms:W3CDTF">2021-09-16T07:37:00Z</dcterms:modified>
</cp:coreProperties>
</file>